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1042" w14:textId="77777777" w:rsidR="00FF5DBC" w:rsidRDefault="00FF5DBC" w:rsidP="00FF5DBC">
      <w:pPr>
        <w:pStyle w:val="NormalWeb"/>
        <w:shd w:val="clear" w:color="auto" w:fill="FFFFFF"/>
        <w:spacing w:after="300"/>
        <w:ind w:left="720"/>
        <w:jc w:val="center"/>
        <w:rPr>
          <w:rFonts w:ascii="Aptos" w:hAnsi="Aptos" w:cs="Cambria"/>
          <w:b/>
          <w:bCs/>
          <w:color w:val="323232"/>
          <w:sz w:val="28"/>
          <w:szCs w:val="28"/>
          <w:lang w:val="en-US"/>
        </w:rPr>
      </w:pPr>
    </w:p>
    <w:p w14:paraId="19FB20CA" w14:textId="77777777" w:rsidR="004E1824" w:rsidRDefault="004E1824" w:rsidP="00FF5DBC">
      <w:pPr>
        <w:pStyle w:val="NormalWeb"/>
        <w:shd w:val="clear" w:color="auto" w:fill="FFFFFF"/>
        <w:spacing w:after="300"/>
        <w:ind w:left="720"/>
        <w:jc w:val="center"/>
        <w:rPr>
          <w:rFonts w:ascii="Aptos" w:hAnsi="Aptos" w:cs="Cambria"/>
          <w:b/>
          <w:bCs/>
          <w:color w:val="323232"/>
          <w:sz w:val="28"/>
          <w:szCs w:val="28"/>
          <w:lang w:val="en-US"/>
        </w:rPr>
      </w:pPr>
    </w:p>
    <w:p w14:paraId="0788800C" w14:textId="77777777" w:rsidR="004E1824" w:rsidRDefault="004E1824" w:rsidP="00FF5DBC">
      <w:pPr>
        <w:pStyle w:val="NormalWeb"/>
        <w:shd w:val="clear" w:color="auto" w:fill="FFFFFF"/>
        <w:spacing w:after="300"/>
        <w:ind w:left="720"/>
        <w:jc w:val="center"/>
        <w:rPr>
          <w:rFonts w:ascii="Aptos" w:hAnsi="Aptos" w:cs="Cambria"/>
          <w:b/>
          <w:bCs/>
          <w:color w:val="323232"/>
          <w:sz w:val="28"/>
          <w:szCs w:val="28"/>
          <w:lang w:val="en-US"/>
        </w:rPr>
      </w:pPr>
    </w:p>
    <w:p w14:paraId="453CDA55" w14:textId="77777777" w:rsidR="004E1824" w:rsidRDefault="004E1824" w:rsidP="00FF5DBC">
      <w:pPr>
        <w:pStyle w:val="NormalWeb"/>
        <w:shd w:val="clear" w:color="auto" w:fill="FFFFFF"/>
        <w:spacing w:after="300"/>
        <w:ind w:left="720"/>
        <w:jc w:val="center"/>
        <w:rPr>
          <w:rFonts w:ascii="Aptos" w:hAnsi="Aptos" w:cs="Cambria"/>
          <w:b/>
          <w:bCs/>
          <w:color w:val="323232"/>
          <w:sz w:val="28"/>
          <w:szCs w:val="28"/>
          <w:lang w:val="en-US"/>
        </w:rPr>
      </w:pPr>
    </w:p>
    <w:p w14:paraId="3CF6B795" w14:textId="77777777" w:rsidR="004E1824" w:rsidRPr="00FE3863" w:rsidRDefault="004E1824" w:rsidP="004E1824">
      <w:pPr>
        <w:spacing w:before="120" w:after="120"/>
        <w:ind w:left="425"/>
        <w:jc w:val="center"/>
        <w:rPr>
          <w:rFonts w:ascii="Verdana" w:eastAsia="Times New Roman" w:hAnsi="Verdana" w:cs="Arial"/>
          <w:b/>
          <w:color w:val="4C4E56"/>
          <w:spacing w:val="4"/>
          <w:sz w:val="20"/>
          <w:u w:val="single"/>
        </w:rPr>
      </w:pPr>
      <w:bookmarkStart w:id="0" w:name="_Hlk520714314"/>
      <w:r>
        <w:rPr>
          <w:rFonts w:ascii="Verdana" w:eastAsia="Times New Roman" w:hAnsi="Verdana" w:cs="Arial"/>
          <w:b/>
          <w:color w:val="4C4E56"/>
          <w:spacing w:val="4"/>
          <w:sz w:val="20"/>
          <w:u w:val="single"/>
        </w:rPr>
        <w:t>Announcement</w:t>
      </w:r>
    </w:p>
    <w:p w14:paraId="5FEDB687" w14:textId="77777777" w:rsidR="004E1824" w:rsidRDefault="004E1824" w:rsidP="004E1824">
      <w:pPr>
        <w:spacing w:before="120" w:after="120"/>
        <w:ind w:left="425"/>
        <w:jc w:val="center"/>
        <w:rPr>
          <w:rFonts w:ascii="Verdana" w:eastAsia="Times New Roman" w:hAnsi="Verdana" w:cs="Arial"/>
          <w:b/>
          <w:color w:val="4C4E56"/>
          <w:spacing w:val="4"/>
          <w:sz w:val="20"/>
          <w:u w:val="single"/>
        </w:rPr>
      </w:pPr>
      <w:r>
        <w:rPr>
          <w:rFonts w:ascii="Verdana" w:eastAsia="Times New Roman" w:hAnsi="Verdana" w:cs="Arial"/>
          <w:b/>
          <w:color w:val="4C4E56"/>
          <w:spacing w:val="4"/>
          <w:sz w:val="20"/>
          <w:u w:val="single"/>
        </w:rPr>
        <w:t>Acquisition of own shares</w:t>
      </w:r>
    </w:p>
    <w:p w14:paraId="3D804C5C" w14:textId="77777777" w:rsidR="004E1824" w:rsidRPr="00FE3863" w:rsidRDefault="004E1824" w:rsidP="004E1824">
      <w:pPr>
        <w:spacing w:before="120" w:after="120"/>
        <w:ind w:left="425"/>
        <w:jc w:val="center"/>
        <w:rPr>
          <w:rFonts w:ascii="Verdana" w:eastAsia="Times New Roman" w:hAnsi="Verdana" w:cs="Arial"/>
          <w:b/>
          <w:color w:val="4C4E56"/>
          <w:spacing w:val="4"/>
          <w:sz w:val="20"/>
          <w:u w:val="single"/>
        </w:rPr>
      </w:pPr>
    </w:p>
    <w:p w14:paraId="7DFE2DCD" w14:textId="301DD1BD" w:rsidR="004E1824" w:rsidRPr="00080953" w:rsidRDefault="004E1824" w:rsidP="004E1824">
      <w:pPr>
        <w:pStyle w:val="Default"/>
        <w:spacing w:before="120" w:after="120"/>
        <w:jc w:val="both"/>
        <w:rPr>
          <w:rFonts w:ascii="Verdana" w:hAnsi="Verdana" w:cs="Arial"/>
          <w:b/>
          <w:bCs/>
          <w:color w:val="4C4E56"/>
          <w:spacing w:val="4"/>
          <w:sz w:val="20"/>
          <w:szCs w:val="20"/>
          <w:lang w:val="en-US" w:eastAsia="en-US"/>
        </w:rPr>
      </w:pPr>
      <w:r>
        <w:rPr>
          <w:rFonts w:ascii="Verdana" w:hAnsi="Verdana" w:cs="Arial"/>
          <w:b/>
          <w:bCs/>
          <w:color w:val="4C4E56"/>
          <w:spacing w:val="4"/>
          <w:sz w:val="20"/>
          <w:szCs w:val="20"/>
          <w:lang w:val="en-US" w:eastAsia="en-US"/>
        </w:rPr>
        <w:t>Athens</w:t>
      </w:r>
      <w:r w:rsidRPr="00FD7E0E">
        <w:rPr>
          <w:rFonts w:ascii="Verdana" w:hAnsi="Verdana" w:cs="Arial"/>
          <w:b/>
          <w:bCs/>
          <w:color w:val="4C4E56"/>
          <w:spacing w:val="4"/>
          <w:sz w:val="20"/>
          <w:szCs w:val="20"/>
          <w:lang w:val="en-US" w:eastAsia="en-US"/>
        </w:rPr>
        <w:t xml:space="preserve">, </w:t>
      </w:r>
      <w:r>
        <w:rPr>
          <w:rFonts w:ascii="Verdana" w:hAnsi="Verdana" w:cs="Arial"/>
          <w:b/>
          <w:bCs/>
          <w:color w:val="4C4E56"/>
          <w:spacing w:val="4"/>
          <w:sz w:val="20"/>
          <w:szCs w:val="20"/>
          <w:lang w:val="en-US" w:eastAsia="en-US"/>
        </w:rPr>
        <w:t>Greece</w:t>
      </w:r>
      <w:r w:rsidRPr="00FD7E0E">
        <w:rPr>
          <w:rFonts w:ascii="Verdana" w:hAnsi="Verdana" w:cs="Arial"/>
          <w:b/>
          <w:bCs/>
          <w:color w:val="4C4E56"/>
          <w:spacing w:val="4"/>
          <w:sz w:val="20"/>
          <w:szCs w:val="20"/>
          <w:lang w:val="en-US" w:eastAsia="en-US"/>
        </w:rPr>
        <w:t xml:space="preserve"> – </w:t>
      </w:r>
      <w:r w:rsidR="007C79FC">
        <w:rPr>
          <w:rFonts w:ascii="Verdana" w:hAnsi="Verdana" w:cs="Arial"/>
          <w:b/>
          <w:bCs/>
          <w:color w:val="4C4E56"/>
          <w:spacing w:val="4"/>
          <w:sz w:val="20"/>
          <w:szCs w:val="20"/>
          <w:lang w:val="en-US" w:eastAsia="en-US"/>
        </w:rPr>
        <w:t>March</w:t>
      </w:r>
      <w:r>
        <w:rPr>
          <w:rFonts w:ascii="Verdana" w:hAnsi="Verdana" w:cs="Arial"/>
          <w:b/>
          <w:bCs/>
          <w:color w:val="4C4E56"/>
          <w:spacing w:val="4"/>
          <w:sz w:val="20"/>
          <w:szCs w:val="20"/>
          <w:lang w:val="en-US" w:eastAsia="en-US"/>
        </w:rPr>
        <w:t xml:space="preserve"> </w:t>
      </w:r>
      <w:r w:rsidR="00F779C1" w:rsidRPr="00F779C1">
        <w:rPr>
          <w:rFonts w:ascii="Verdana" w:hAnsi="Verdana" w:cs="Arial"/>
          <w:b/>
          <w:bCs/>
          <w:color w:val="4C4E56"/>
          <w:spacing w:val="4"/>
          <w:sz w:val="20"/>
          <w:szCs w:val="20"/>
          <w:lang w:val="en-US" w:eastAsia="en-US"/>
        </w:rPr>
        <w:t>21</w:t>
      </w:r>
      <w:r>
        <w:rPr>
          <w:rFonts w:ascii="Verdana" w:hAnsi="Verdana" w:cs="Arial"/>
          <w:b/>
          <w:bCs/>
          <w:color w:val="4C4E56"/>
          <w:spacing w:val="4"/>
          <w:sz w:val="20"/>
          <w:szCs w:val="20"/>
          <w:lang w:val="en-GB" w:eastAsia="en-US"/>
        </w:rPr>
        <w:t>,</w:t>
      </w:r>
      <w:r w:rsidRPr="00FD7E0E">
        <w:rPr>
          <w:rFonts w:ascii="Verdana" w:hAnsi="Verdana" w:cs="Arial"/>
          <w:b/>
          <w:bCs/>
          <w:color w:val="4C4E56"/>
          <w:spacing w:val="4"/>
          <w:sz w:val="20"/>
          <w:szCs w:val="20"/>
          <w:lang w:val="en-US" w:eastAsia="en-US"/>
        </w:rPr>
        <w:t xml:space="preserve"> 202</w:t>
      </w:r>
      <w:r w:rsidR="00B36BCA">
        <w:rPr>
          <w:rFonts w:ascii="Verdana" w:hAnsi="Verdana" w:cs="Arial"/>
          <w:b/>
          <w:bCs/>
          <w:color w:val="4C4E56"/>
          <w:spacing w:val="4"/>
          <w:sz w:val="20"/>
          <w:szCs w:val="20"/>
          <w:lang w:val="en-US" w:eastAsia="en-US"/>
        </w:rPr>
        <w:t>5</w:t>
      </w:r>
      <w:r>
        <w:rPr>
          <w:rFonts w:ascii="Verdana" w:hAnsi="Verdana" w:cs="Arial"/>
          <w:b/>
          <w:bCs/>
          <w:color w:val="4C4E56"/>
          <w:spacing w:val="4"/>
          <w:sz w:val="20"/>
          <w:szCs w:val="20"/>
          <w:lang w:val="en-US" w:eastAsia="en-US"/>
        </w:rPr>
        <w:t xml:space="preserve"> - </w:t>
      </w:r>
      <w:r w:rsidRPr="00BB14E6">
        <w:rPr>
          <w:rFonts w:ascii="Verdana" w:hAnsi="Verdana"/>
          <w:sz w:val="20"/>
          <w:szCs w:val="20"/>
          <w:lang w:val="en-US"/>
        </w:rPr>
        <w:t>Metlen Energy &amp; Metals</w:t>
      </w:r>
      <w:r w:rsidR="00337420">
        <w:rPr>
          <w:rFonts w:ascii="Verdana" w:hAnsi="Verdana"/>
          <w:sz w:val="20"/>
          <w:szCs w:val="20"/>
          <w:lang w:val="en-US"/>
        </w:rPr>
        <w:t xml:space="preserve"> </w:t>
      </w:r>
      <w:r w:rsidR="00337420" w:rsidRPr="00337420">
        <w:rPr>
          <w:rFonts w:ascii="Verdana" w:hAnsi="Verdana"/>
          <w:sz w:val="20"/>
          <w:szCs w:val="20"/>
          <w:lang w:val="en-US"/>
        </w:rPr>
        <w:t>(previously known as MYTILINEOS)</w:t>
      </w:r>
      <w:r w:rsidRPr="00BB14E6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announces</w:t>
      </w:r>
      <w:r w:rsidRPr="00FD7E0E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that</w:t>
      </w:r>
      <w:r w:rsidRPr="00FD7E0E">
        <w:rPr>
          <w:rFonts w:ascii="Verdana" w:hAnsi="Verdana"/>
          <w:sz w:val="20"/>
          <w:szCs w:val="20"/>
          <w:lang w:val="en-US"/>
        </w:rPr>
        <w:t xml:space="preserve">, </w:t>
      </w:r>
      <w:r>
        <w:rPr>
          <w:rFonts w:ascii="Verdana" w:hAnsi="Verdana"/>
          <w:sz w:val="20"/>
          <w:szCs w:val="20"/>
          <w:lang w:val="en-US"/>
        </w:rPr>
        <w:t>according</w:t>
      </w:r>
      <w:r w:rsidRPr="00FD7E0E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to</w:t>
      </w:r>
      <w:r w:rsidRPr="00FD7E0E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the</w:t>
      </w:r>
      <w:r w:rsidRPr="00FD7E0E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resolut</w:t>
      </w:r>
      <w:r w:rsidRPr="00B151EA">
        <w:rPr>
          <w:rFonts w:ascii="Verdana" w:hAnsi="Verdana"/>
          <w:sz w:val="20"/>
          <w:szCs w:val="20"/>
          <w:lang w:val="en-US"/>
        </w:rPr>
        <w:t>ion of its Extraordinary Shareholders’ Meeting dated 2</w:t>
      </w:r>
      <w:r>
        <w:rPr>
          <w:rFonts w:ascii="Verdana" w:hAnsi="Verdana"/>
          <w:sz w:val="20"/>
          <w:szCs w:val="20"/>
          <w:lang w:val="en-US"/>
        </w:rPr>
        <w:t>7</w:t>
      </w:r>
      <w:r w:rsidRPr="00B151EA">
        <w:rPr>
          <w:rFonts w:ascii="Verdana" w:hAnsi="Verdana"/>
          <w:sz w:val="20"/>
          <w:szCs w:val="20"/>
          <w:lang w:val="en-US"/>
        </w:rPr>
        <w:t>.03.202</w:t>
      </w:r>
      <w:r>
        <w:rPr>
          <w:rFonts w:ascii="Verdana" w:hAnsi="Verdana"/>
          <w:sz w:val="20"/>
          <w:szCs w:val="20"/>
          <w:lang w:val="en-US"/>
        </w:rPr>
        <w:t>4</w:t>
      </w:r>
      <w:r w:rsidRPr="00B151EA">
        <w:rPr>
          <w:rFonts w:ascii="Verdana" w:hAnsi="Verdana"/>
          <w:sz w:val="20"/>
          <w:szCs w:val="20"/>
          <w:lang w:val="en-US"/>
        </w:rPr>
        <w:t xml:space="preserve">, on </w:t>
      </w:r>
      <w:r w:rsidR="00F779C1" w:rsidRPr="00F779C1">
        <w:rPr>
          <w:rFonts w:ascii="Verdana" w:hAnsi="Verdana"/>
          <w:sz w:val="20"/>
          <w:szCs w:val="20"/>
          <w:lang w:val="en-US"/>
        </w:rPr>
        <w:t>20</w:t>
      </w:r>
      <w:r w:rsidRPr="00B151EA">
        <w:rPr>
          <w:rFonts w:ascii="Verdana" w:hAnsi="Verdana"/>
          <w:sz w:val="20"/>
          <w:szCs w:val="20"/>
          <w:lang w:val="en-US"/>
        </w:rPr>
        <w:t>.</w:t>
      </w:r>
      <w:r w:rsidR="007C79FC">
        <w:rPr>
          <w:rFonts w:ascii="Verdana" w:hAnsi="Verdana"/>
          <w:sz w:val="20"/>
          <w:szCs w:val="20"/>
          <w:lang w:val="en-US"/>
        </w:rPr>
        <w:t>3</w:t>
      </w:r>
      <w:r w:rsidRPr="00B151EA">
        <w:rPr>
          <w:rFonts w:ascii="Verdana" w:hAnsi="Verdana"/>
          <w:sz w:val="20"/>
          <w:szCs w:val="20"/>
          <w:lang w:val="en-US"/>
        </w:rPr>
        <w:t>.202</w:t>
      </w:r>
      <w:r w:rsidR="00661141">
        <w:rPr>
          <w:rFonts w:ascii="Verdana" w:hAnsi="Verdana"/>
          <w:sz w:val="20"/>
          <w:szCs w:val="20"/>
          <w:lang w:val="en-US"/>
        </w:rPr>
        <w:t>5</w:t>
      </w:r>
      <w:r w:rsidRPr="00B151EA">
        <w:rPr>
          <w:rFonts w:ascii="Verdana" w:hAnsi="Verdana"/>
          <w:sz w:val="20"/>
          <w:szCs w:val="20"/>
          <w:lang w:val="en-US"/>
        </w:rPr>
        <w:t xml:space="preserve">, acquired through the Athens Exchange </w:t>
      </w:r>
      <w:r w:rsidR="00F779C1" w:rsidRPr="00F779C1">
        <w:rPr>
          <w:rFonts w:ascii="Verdana" w:hAnsi="Verdana"/>
          <w:sz w:val="20"/>
          <w:szCs w:val="20"/>
          <w:lang w:val="en-US"/>
        </w:rPr>
        <w:t>37</w:t>
      </w:r>
      <w:r w:rsidR="00F32903">
        <w:rPr>
          <w:rFonts w:ascii="Verdana" w:hAnsi="Verdana"/>
          <w:sz w:val="20"/>
          <w:szCs w:val="20"/>
          <w:lang w:val="en-US"/>
        </w:rPr>
        <w:t>,</w:t>
      </w:r>
      <w:r w:rsidR="00F779C1" w:rsidRPr="00F779C1">
        <w:rPr>
          <w:rFonts w:ascii="Verdana" w:hAnsi="Verdana"/>
          <w:sz w:val="20"/>
          <w:szCs w:val="20"/>
          <w:lang w:val="en-US"/>
        </w:rPr>
        <w:t>915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B151EA">
        <w:rPr>
          <w:rFonts w:ascii="Verdana" w:hAnsi="Verdana"/>
          <w:sz w:val="20"/>
          <w:szCs w:val="20"/>
          <w:lang w:val="en-US"/>
        </w:rPr>
        <w:t xml:space="preserve">own shares at </w:t>
      </w:r>
      <w:r w:rsidRPr="00B151EA">
        <w:rPr>
          <w:rFonts w:ascii="Verdana" w:hAnsi="Verdana"/>
          <w:sz w:val="20"/>
          <w:szCs w:val="20"/>
          <w:lang w:val="en-GB"/>
        </w:rPr>
        <w:t>a</w:t>
      </w:r>
      <w:r w:rsidRPr="00B151EA">
        <w:rPr>
          <w:rFonts w:ascii="Verdana" w:hAnsi="Verdana"/>
          <w:sz w:val="20"/>
          <w:szCs w:val="20"/>
          <w:lang w:val="en-US"/>
        </w:rPr>
        <w:t xml:space="preserve"> weighted average price €</w:t>
      </w:r>
      <w:r>
        <w:rPr>
          <w:rFonts w:ascii="Verdana" w:hAnsi="Verdana"/>
          <w:sz w:val="20"/>
          <w:szCs w:val="20"/>
          <w:lang w:val="en-US"/>
        </w:rPr>
        <w:t>3</w:t>
      </w:r>
      <w:r w:rsidR="004259C5">
        <w:rPr>
          <w:rFonts w:ascii="Verdana" w:hAnsi="Verdana"/>
          <w:sz w:val="20"/>
          <w:szCs w:val="20"/>
          <w:lang w:val="en-US"/>
        </w:rPr>
        <w:t>8</w:t>
      </w:r>
      <w:r w:rsidRPr="00B151EA">
        <w:rPr>
          <w:rFonts w:ascii="Verdana" w:hAnsi="Verdana"/>
          <w:sz w:val="20"/>
          <w:szCs w:val="20"/>
          <w:lang w:val="en-US"/>
        </w:rPr>
        <w:t>.</w:t>
      </w:r>
      <w:r w:rsidR="00F779C1" w:rsidRPr="00F779C1">
        <w:rPr>
          <w:rFonts w:ascii="Verdana" w:hAnsi="Verdana"/>
          <w:sz w:val="20"/>
          <w:szCs w:val="20"/>
          <w:lang w:val="en-US"/>
        </w:rPr>
        <w:t>6223</w:t>
      </w:r>
      <w:r w:rsidRPr="00B151EA">
        <w:rPr>
          <w:rFonts w:ascii="Verdana" w:hAnsi="Verdana"/>
          <w:sz w:val="20"/>
          <w:szCs w:val="20"/>
          <w:lang w:val="en-US"/>
        </w:rPr>
        <w:t xml:space="preserve"> per share, of an aggregate value €</w:t>
      </w:r>
      <w:r w:rsidR="00F779C1">
        <w:rPr>
          <w:rFonts w:ascii="Verdana" w:hAnsi="Verdana"/>
          <w:sz w:val="20"/>
          <w:szCs w:val="20"/>
          <w:lang w:val="en-US"/>
        </w:rPr>
        <w:t>1,464</w:t>
      </w:r>
      <w:r w:rsidR="00C766E0">
        <w:rPr>
          <w:rFonts w:ascii="Verdana" w:hAnsi="Verdana"/>
          <w:sz w:val="20"/>
          <w:szCs w:val="20"/>
          <w:lang w:val="en-US"/>
        </w:rPr>
        <w:t>,</w:t>
      </w:r>
      <w:r w:rsidR="00F779C1">
        <w:rPr>
          <w:rFonts w:ascii="Verdana" w:hAnsi="Verdana"/>
          <w:sz w:val="20"/>
          <w:szCs w:val="20"/>
          <w:lang w:val="en-US"/>
        </w:rPr>
        <w:t>36</w:t>
      </w:r>
      <w:r w:rsidR="0060651B">
        <w:rPr>
          <w:rFonts w:ascii="Verdana" w:hAnsi="Verdana"/>
          <w:sz w:val="20"/>
          <w:szCs w:val="20"/>
          <w:lang w:val="en-US"/>
        </w:rPr>
        <w:t>2</w:t>
      </w:r>
      <w:r w:rsidR="003C2850">
        <w:rPr>
          <w:rFonts w:ascii="Verdana" w:hAnsi="Verdana"/>
          <w:sz w:val="20"/>
          <w:szCs w:val="20"/>
          <w:lang w:val="en-US"/>
        </w:rPr>
        <w:t>.</w:t>
      </w:r>
      <w:r w:rsidR="0060651B">
        <w:rPr>
          <w:rFonts w:ascii="Verdana" w:hAnsi="Verdana"/>
          <w:sz w:val="20"/>
          <w:szCs w:val="20"/>
          <w:lang w:val="en-US"/>
        </w:rPr>
        <w:t>88</w:t>
      </w:r>
      <w:r>
        <w:rPr>
          <w:rFonts w:ascii="Verdana" w:hAnsi="Verdana"/>
          <w:sz w:val="20"/>
          <w:szCs w:val="20"/>
          <w:lang w:val="en-US"/>
        </w:rPr>
        <w:t>.</w:t>
      </w:r>
      <w:r w:rsidRPr="00B151EA">
        <w:rPr>
          <w:rFonts w:ascii="Verdana" w:hAnsi="Verdana"/>
          <w:sz w:val="20"/>
          <w:szCs w:val="20"/>
          <w:lang w:val="en-US"/>
        </w:rPr>
        <w:t xml:space="preserve"> Such acquisitions have been effected through the Athens Exchange member name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="00EB0BD9">
        <w:rPr>
          <w:rFonts w:ascii="Verdana" w:hAnsi="Verdana"/>
          <w:sz w:val="20"/>
          <w:szCs w:val="20"/>
          <w:lang w:val="en-US"/>
        </w:rPr>
        <w:t>PIRAEUS</w:t>
      </w:r>
      <w:r w:rsidRPr="0010632D">
        <w:rPr>
          <w:rFonts w:ascii="Verdana" w:hAnsi="Verdana"/>
          <w:sz w:val="20"/>
          <w:szCs w:val="20"/>
          <w:lang w:val="en-US"/>
        </w:rPr>
        <w:t xml:space="preserve"> SECURITIES.</w:t>
      </w:r>
    </w:p>
    <w:p w14:paraId="1B2FFD26" w14:textId="540412BC" w:rsidR="004E1824" w:rsidRPr="0099650E" w:rsidRDefault="004E1824" w:rsidP="004E1824">
      <w:pPr>
        <w:pStyle w:val="Default"/>
        <w:spacing w:before="120" w:after="120"/>
        <w:jc w:val="both"/>
        <w:rPr>
          <w:rFonts w:ascii="Verdana" w:hAnsi="Verdana"/>
          <w:sz w:val="20"/>
          <w:szCs w:val="20"/>
          <w:lang w:val="en-US"/>
        </w:rPr>
      </w:pPr>
      <w:r w:rsidRPr="00B0619C">
        <w:rPr>
          <w:rFonts w:ascii="Verdana" w:hAnsi="Verdana"/>
          <w:sz w:val="20"/>
          <w:szCs w:val="20"/>
          <w:lang w:val="en-US"/>
        </w:rPr>
        <w:t xml:space="preserve">Following this acquisition, </w:t>
      </w:r>
      <w:r w:rsidR="00006342" w:rsidRPr="00BB14E6">
        <w:rPr>
          <w:rFonts w:ascii="Verdana" w:hAnsi="Verdana"/>
          <w:sz w:val="20"/>
          <w:szCs w:val="20"/>
          <w:lang w:val="en-US"/>
        </w:rPr>
        <w:t>Metlen Energy &amp; Metals</w:t>
      </w:r>
      <w:r w:rsidRPr="00B0619C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holds</w:t>
      </w:r>
      <w:r w:rsidRPr="00B0619C">
        <w:rPr>
          <w:rFonts w:ascii="Verdana" w:hAnsi="Verdana"/>
          <w:sz w:val="20"/>
          <w:szCs w:val="20"/>
          <w:lang w:val="en-US"/>
        </w:rPr>
        <w:t xml:space="preserve"> in aggregate </w:t>
      </w:r>
      <w:r w:rsidR="00F779C1">
        <w:rPr>
          <w:rFonts w:ascii="Verdana" w:hAnsi="Verdana"/>
          <w:sz w:val="20"/>
          <w:szCs w:val="20"/>
          <w:lang w:val="en-US"/>
        </w:rPr>
        <w:t>3</w:t>
      </w:r>
      <w:r w:rsidRPr="00B0619C">
        <w:rPr>
          <w:rFonts w:ascii="Verdana" w:hAnsi="Verdana"/>
          <w:sz w:val="20"/>
          <w:szCs w:val="20"/>
          <w:lang w:val="en-US"/>
        </w:rPr>
        <w:t>,</w:t>
      </w:r>
      <w:r w:rsidR="00F779C1">
        <w:rPr>
          <w:rFonts w:ascii="Verdana" w:hAnsi="Verdana"/>
          <w:sz w:val="20"/>
          <w:szCs w:val="20"/>
          <w:lang w:val="en-US"/>
        </w:rPr>
        <w:t>037</w:t>
      </w:r>
      <w:r w:rsidRPr="00B0619C">
        <w:rPr>
          <w:rFonts w:ascii="Verdana" w:hAnsi="Verdana"/>
          <w:sz w:val="20"/>
          <w:szCs w:val="20"/>
          <w:lang w:val="en-US"/>
        </w:rPr>
        <w:t>,</w:t>
      </w:r>
      <w:r w:rsidR="00F779C1">
        <w:rPr>
          <w:rFonts w:ascii="Verdana" w:hAnsi="Verdana"/>
          <w:sz w:val="20"/>
          <w:szCs w:val="20"/>
          <w:lang w:val="en-US"/>
        </w:rPr>
        <w:t>247</w:t>
      </w:r>
      <w:r w:rsidRPr="00B0619C">
        <w:rPr>
          <w:rFonts w:ascii="Verdana" w:hAnsi="Verdana"/>
          <w:sz w:val="20"/>
          <w:szCs w:val="20"/>
          <w:lang w:val="en-US"/>
        </w:rPr>
        <w:t xml:space="preserve"> own shares, percentage </w:t>
      </w:r>
      <w:r w:rsidR="00863201">
        <w:rPr>
          <w:rFonts w:ascii="Verdana" w:hAnsi="Verdana"/>
          <w:sz w:val="20"/>
          <w:szCs w:val="20"/>
          <w:lang w:val="en-US"/>
        </w:rPr>
        <w:t>2</w:t>
      </w:r>
      <w:r w:rsidRPr="00B0619C">
        <w:rPr>
          <w:rFonts w:ascii="Verdana" w:hAnsi="Verdana"/>
          <w:sz w:val="20"/>
          <w:szCs w:val="20"/>
          <w:lang w:val="en-US"/>
        </w:rPr>
        <w:t>.</w:t>
      </w:r>
      <w:r w:rsidR="00F779C1">
        <w:rPr>
          <w:rFonts w:ascii="Verdana" w:hAnsi="Verdana"/>
          <w:sz w:val="20"/>
          <w:szCs w:val="20"/>
          <w:lang w:val="en-US"/>
        </w:rPr>
        <w:t>1256</w:t>
      </w:r>
      <w:r>
        <w:rPr>
          <w:rFonts w:ascii="Verdana" w:hAnsi="Verdana"/>
          <w:sz w:val="20"/>
          <w:szCs w:val="20"/>
          <w:lang w:val="en-US"/>
        </w:rPr>
        <w:t>%</w:t>
      </w:r>
      <w:r w:rsidRPr="00B0619C">
        <w:rPr>
          <w:rFonts w:ascii="Verdana" w:hAnsi="Verdana"/>
          <w:sz w:val="20"/>
          <w:szCs w:val="20"/>
          <w:lang w:val="en-US"/>
        </w:rPr>
        <w:t xml:space="preserve"> of the total number of shares issued by it.</w:t>
      </w:r>
    </w:p>
    <w:p w14:paraId="1B0F4F08" w14:textId="77777777" w:rsidR="004E1824" w:rsidRPr="0099650E" w:rsidRDefault="004E1824" w:rsidP="004E1824">
      <w:pPr>
        <w:pStyle w:val="Default"/>
        <w:spacing w:before="120" w:after="120"/>
        <w:jc w:val="both"/>
        <w:rPr>
          <w:rFonts w:ascii="Verdana" w:hAnsi="Verdana"/>
          <w:sz w:val="20"/>
          <w:szCs w:val="20"/>
          <w:lang w:val="en-US"/>
        </w:rPr>
      </w:pPr>
    </w:p>
    <w:p w14:paraId="3557B089" w14:textId="77777777" w:rsidR="004E1824" w:rsidRPr="00FE3863" w:rsidRDefault="004E1824" w:rsidP="004E1824">
      <w:pPr>
        <w:pStyle w:val="Default"/>
        <w:jc w:val="both"/>
        <w:rPr>
          <w:rFonts w:ascii="Verdana" w:hAnsi="Verdana" w:cs="Arial"/>
          <w:bCs/>
          <w:color w:val="4C4E56"/>
          <w:spacing w:val="4"/>
          <w:sz w:val="20"/>
          <w:szCs w:val="20"/>
          <w:lang w:val="en-US" w:eastAsia="en-US"/>
        </w:rPr>
      </w:pPr>
      <w:r>
        <w:rPr>
          <w:rFonts w:ascii="Verdana" w:hAnsi="Verdana"/>
          <w:i/>
          <w:iCs/>
          <w:sz w:val="20"/>
          <w:szCs w:val="20"/>
          <w:lang w:val="en-US"/>
        </w:rPr>
        <w:t>This</w:t>
      </w:r>
      <w:r w:rsidRPr="00FE3863">
        <w:rPr>
          <w:rFonts w:ascii="Verdana" w:hAnsi="Verdana"/>
          <w:i/>
          <w:iCs/>
          <w:sz w:val="20"/>
          <w:szCs w:val="20"/>
          <w:lang w:val="en-US"/>
        </w:rPr>
        <w:t xml:space="preserve"> </w:t>
      </w:r>
      <w:r>
        <w:rPr>
          <w:rFonts w:ascii="Verdana" w:hAnsi="Verdana"/>
          <w:i/>
          <w:iCs/>
          <w:sz w:val="20"/>
          <w:szCs w:val="20"/>
          <w:lang w:val="en-US"/>
        </w:rPr>
        <w:t>announcement</w:t>
      </w:r>
      <w:r w:rsidRPr="00FE3863">
        <w:rPr>
          <w:rFonts w:ascii="Verdana" w:hAnsi="Verdana"/>
          <w:i/>
          <w:iCs/>
          <w:sz w:val="20"/>
          <w:szCs w:val="20"/>
          <w:lang w:val="en-US"/>
        </w:rPr>
        <w:t xml:space="preserve"> </w:t>
      </w:r>
      <w:r>
        <w:rPr>
          <w:rFonts w:ascii="Verdana" w:hAnsi="Verdana"/>
          <w:i/>
          <w:iCs/>
          <w:sz w:val="20"/>
          <w:szCs w:val="20"/>
          <w:lang w:val="en-US"/>
        </w:rPr>
        <w:t>is</w:t>
      </w:r>
      <w:r w:rsidRPr="00FE3863">
        <w:rPr>
          <w:rFonts w:ascii="Verdana" w:hAnsi="Verdana"/>
          <w:i/>
          <w:iCs/>
          <w:sz w:val="20"/>
          <w:szCs w:val="20"/>
          <w:lang w:val="en-US"/>
        </w:rPr>
        <w:t xml:space="preserve"> </w:t>
      </w:r>
      <w:r>
        <w:rPr>
          <w:rFonts w:ascii="Verdana" w:hAnsi="Verdana"/>
          <w:i/>
          <w:iCs/>
          <w:sz w:val="20"/>
          <w:szCs w:val="20"/>
          <w:lang w:val="en-US"/>
        </w:rPr>
        <w:t>issued</w:t>
      </w:r>
      <w:r w:rsidRPr="00FE3863">
        <w:rPr>
          <w:rFonts w:ascii="Verdana" w:hAnsi="Verdana"/>
          <w:i/>
          <w:iCs/>
          <w:sz w:val="20"/>
          <w:szCs w:val="20"/>
          <w:lang w:val="en-US"/>
        </w:rPr>
        <w:t xml:space="preserve"> </w:t>
      </w:r>
      <w:r>
        <w:rPr>
          <w:rFonts w:ascii="Verdana" w:hAnsi="Verdana"/>
          <w:i/>
          <w:iCs/>
          <w:sz w:val="20"/>
          <w:szCs w:val="20"/>
          <w:lang w:val="en-US"/>
        </w:rPr>
        <w:t>pursuant</w:t>
      </w:r>
      <w:r w:rsidRPr="00FE3863">
        <w:rPr>
          <w:rFonts w:ascii="Verdana" w:hAnsi="Verdana"/>
          <w:i/>
          <w:iCs/>
          <w:sz w:val="20"/>
          <w:szCs w:val="20"/>
          <w:lang w:val="en-US"/>
        </w:rPr>
        <w:t xml:space="preserve"> </w:t>
      </w:r>
      <w:r>
        <w:rPr>
          <w:rFonts w:ascii="Verdana" w:hAnsi="Verdana"/>
          <w:i/>
          <w:iCs/>
          <w:sz w:val="20"/>
          <w:szCs w:val="20"/>
          <w:lang w:val="en-US"/>
        </w:rPr>
        <w:t>to</w:t>
      </w:r>
      <w:r w:rsidRPr="00FE3863">
        <w:rPr>
          <w:rFonts w:ascii="Verdana" w:hAnsi="Verdana"/>
          <w:i/>
          <w:iCs/>
          <w:sz w:val="20"/>
          <w:szCs w:val="20"/>
          <w:lang w:val="en-US"/>
        </w:rPr>
        <w:t xml:space="preserve"> </w:t>
      </w:r>
      <w:r>
        <w:rPr>
          <w:rFonts w:ascii="Verdana" w:hAnsi="Verdana"/>
          <w:i/>
          <w:iCs/>
          <w:sz w:val="20"/>
          <w:szCs w:val="20"/>
          <w:lang w:val="en-US"/>
        </w:rPr>
        <w:t xml:space="preserve">Regulation (EU) </w:t>
      </w:r>
      <w:r w:rsidRPr="00FE3863">
        <w:rPr>
          <w:rFonts w:ascii="Verdana" w:hAnsi="Verdana"/>
          <w:i/>
          <w:iCs/>
          <w:sz w:val="20"/>
          <w:szCs w:val="20"/>
          <w:lang w:val="en-US"/>
        </w:rPr>
        <w:t xml:space="preserve">596/2014 </w:t>
      </w:r>
      <w:r>
        <w:rPr>
          <w:rFonts w:ascii="Verdana" w:hAnsi="Verdana"/>
          <w:i/>
          <w:iCs/>
          <w:sz w:val="20"/>
          <w:szCs w:val="20"/>
          <w:lang w:val="en-US"/>
        </w:rPr>
        <w:t>and Delegated Regulation (EU)</w:t>
      </w:r>
      <w:r w:rsidRPr="00FE3863">
        <w:rPr>
          <w:rFonts w:ascii="Verdana" w:hAnsi="Verdana"/>
          <w:i/>
          <w:iCs/>
          <w:sz w:val="20"/>
          <w:szCs w:val="20"/>
          <w:lang w:val="en-US"/>
        </w:rPr>
        <w:t xml:space="preserve"> 2016/1052.</w:t>
      </w:r>
      <w:bookmarkEnd w:id="0"/>
    </w:p>
    <w:p w14:paraId="001C4E51" w14:textId="77777777" w:rsidR="004E1824" w:rsidRDefault="004E1824" w:rsidP="004E1824">
      <w:pPr>
        <w:spacing w:line="260" w:lineRule="exact"/>
        <w:ind w:left="426"/>
        <w:rPr>
          <w:rFonts w:ascii="Arial" w:hAnsi="Arial" w:cs="Arial"/>
          <w:color w:val="4C4E56"/>
          <w:spacing w:val="4"/>
          <w:sz w:val="23"/>
        </w:rPr>
      </w:pPr>
    </w:p>
    <w:p w14:paraId="2CBF2B8E" w14:textId="77777777" w:rsidR="004E1824" w:rsidRPr="004E1824" w:rsidRDefault="004E1824" w:rsidP="00FF5DBC">
      <w:pPr>
        <w:pStyle w:val="NormalWeb"/>
        <w:shd w:val="clear" w:color="auto" w:fill="FFFFFF"/>
        <w:spacing w:after="300"/>
        <w:ind w:left="720"/>
        <w:jc w:val="center"/>
        <w:rPr>
          <w:rFonts w:ascii="Aptos" w:hAnsi="Aptos" w:cs="Cambria"/>
          <w:b/>
          <w:bCs/>
          <w:color w:val="323232"/>
          <w:sz w:val="28"/>
          <w:szCs w:val="28"/>
        </w:rPr>
      </w:pPr>
    </w:p>
    <w:sectPr w:rsidR="004E1824" w:rsidRPr="004E1824" w:rsidSect="00F9280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7291A" w14:textId="77777777" w:rsidR="00381F3A" w:rsidRDefault="00381F3A" w:rsidP="00DB195C">
      <w:r>
        <w:separator/>
      </w:r>
    </w:p>
  </w:endnote>
  <w:endnote w:type="continuationSeparator" w:id="0">
    <w:p w14:paraId="2A5018ED" w14:textId="77777777" w:rsidR="00381F3A" w:rsidRDefault="00381F3A" w:rsidP="00DB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rope Light">
    <w:altName w:val="Calibri"/>
    <w:charset w:val="A1"/>
    <w:family w:val="auto"/>
    <w:pitch w:val="variable"/>
    <w:sig w:usb0="A00002BF" w:usb1="5000206B" w:usb2="00000000" w:usb3="00000000" w:csb0="0000019F" w:csb1="00000000"/>
  </w:font>
  <w:font w:name="Manrope SemiBold">
    <w:altName w:val="Calibri"/>
    <w:charset w:val="A1"/>
    <w:family w:val="auto"/>
    <w:pitch w:val="variable"/>
    <w:sig w:usb0="A00002BF" w:usb1="5000206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B580E" w14:textId="0BFB8C2A" w:rsidR="00DB195C" w:rsidRPr="00DB195C" w:rsidRDefault="00F84789" w:rsidP="00DB195C">
    <w:pPr>
      <w:pStyle w:val="BasicParagraph"/>
      <w:spacing w:line="240" w:lineRule="auto"/>
      <w:rPr>
        <w:rFonts w:ascii="Manrope Light" w:hAnsi="Manrope Light" w:cs="Manrope Light"/>
        <w:color w:val="001C40"/>
        <w:sz w:val="16"/>
        <w:szCs w:val="16"/>
      </w:rPr>
    </w:pPr>
    <w:r>
      <w:rPr>
        <w:rFonts w:ascii="Manrope Light" w:hAnsi="Manrope Light" w:cs="Manrope Light"/>
        <w:noProof/>
        <w:color w:val="001C4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647E46" wp14:editId="1D4F7300">
              <wp:simplePos x="0" y="0"/>
              <wp:positionH relativeFrom="column">
                <wp:posOffset>4403740</wp:posOffset>
              </wp:positionH>
              <wp:positionV relativeFrom="paragraph">
                <wp:posOffset>-26670</wp:posOffset>
              </wp:positionV>
              <wp:extent cx="1623060" cy="245110"/>
              <wp:effectExtent l="0" t="0" r="0" b="0"/>
              <wp:wrapNone/>
              <wp:docPr id="191956027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3060" cy="245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CBDF12" w14:textId="31D33C2C" w:rsidR="00DB195C" w:rsidRPr="00DB195C" w:rsidRDefault="00DB195C" w:rsidP="00F84789">
                          <w:pPr>
                            <w:pStyle w:val="BasicParagraph"/>
                            <w:spacing w:line="240" w:lineRule="auto"/>
                            <w:jc w:val="right"/>
                            <w:rPr>
                              <w:rFonts w:ascii="Manrope Light" w:hAnsi="Manrope Light" w:cs="Manrope Light"/>
                              <w:color w:val="001C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anrope Light" w:hAnsi="Manrope Light" w:cs="Manrope Light"/>
                              <w:color w:val="001C40"/>
                              <w:sz w:val="16"/>
                              <w:szCs w:val="16"/>
                            </w:rPr>
                            <w:t>metlen</w:t>
                          </w:r>
                          <w:r w:rsidR="00F84789">
                            <w:rPr>
                              <w:rFonts w:ascii="Manrope Light" w:hAnsi="Manrope Light" w:cs="Manrope Light"/>
                              <w:color w:val="001C40"/>
                              <w:sz w:val="16"/>
                              <w:szCs w:val="16"/>
                            </w:rPr>
                            <w:t>group</w:t>
                          </w:r>
                          <w:r>
                            <w:rPr>
                              <w:rFonts w:ascii="Manrope Light" w:hAnsi="Manrope Light" w:cs="Manrope Light"/>
                              <w:color w:val="001C40"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046BB5F4" w14:textId="77777777" w:rsidR="00DB195C" w:rsidRDefault="00DB195C" w:rsidP="00F847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47E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46.75pt;margin-top:-2.1pt;width:127.8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" filled="f" stroked="f" strokeweight=".5pt">
              <v:textbox>
                <w:txbxContent>
                  <w:p w14:paraId="0DCBDF12" w14:textId="31D33C2C" w:rsidR="00DB195C" w:rsidRPr="00DB195C" w:rsidRDefault="00DB195C" w:rsidP="00F84789">
                    <w:pPr>
                      <w:pStyle w:val="BasicParagraph"/>
                      <w:spacing w:line="240" w:lineRule="auto"/>
                      <w:jc w:val="right"/>
                      <w:rPr>
                        <w:rFonts w:ascii="Manrope Light" w:hAnsi="Manrope Light" w:cs="Manrope Light"/>
                        <w:color w:val="001C40"/>
                        <w:sz w:val="16"/>
                        <w:szCs w:val="16"/>
                      </w:rPr>
                    </w:pPr>
                    <w:r>
                      <w:rPr>
                        <w:rFonts w:ascii="Manrope Light" w:hAnsi="Manrope Light" w:cs="Manrope Light"/>
                        <w:color w:val="001C40"/>
                        <w:sz w:val="16"/>
                        <w:szCs w:val="16"/>
                      </w:rPr>
                      <w:t>metlen</w:t>
                    </w:r>
                    <w:r w:rsidR="00F84789">
                      <w:rPr>
                        <w:rFonts w:ascii="Manrope Light" w:hAnsi="Manrope Light" w:cs="Manrope Light"/>
                        <w:color w:val="001C40"/>
                        <w:sz w:val="16"/>
                        <w:szCs w:val="16"/>
                      </w:rPr>
                      <w:t>group</w:t>
                    </w:r>
                    <w:r>
                      <w:rPr>
                        <w:rFonts w:ascii="Manrope Light" w:hAnsi="Manrope Light" w:cs="Manrope Light"/>
                        <w:color w:val="001C40"/>
                        <w:sz w:val="16"/>
                        <w:szCs w:val="16"/>
                      </w:rPr>
                      <w:t>.com</w:t>
                    </w:r>
                  </w:p>
                  <w:p w14:paraId="046BB5F4" w14:textId="77777777" w:rsidR="00DB195C" w:rsidRDefault="00DB195C" w:rsidP="00F84789"/>
                </w:txbxContent>
              </v:textbox>
            </v:shape>
          </w:pict>
        </mc:Fallback>
      </mc:AlternateContent>
    </w:r>
    <w:r w:rsidR="004D2713">
      <w:rPr>
        <w:rFonts w:ascii="Manrope Light" w:hAnsi="Manrope Light" w:cs="Manrope Light"/>
        <w:noProof/>
        <w:color w:val="001C40"/>
        <w:sz w:val="16"/>
        <w:szCs w:val="16"/>
      </w:rPr>
      <w:drawing>
        <wp:anchor distT="0" distB="0" distL="114300" distR="114300" simplePos="0" relativeHeight="251658239" behindDoc="1" locked="0" layoutInCell="1" allowOverlap="1" wp14:anchorId="175C00E9" wp14:editId="4C3CCD79">
          <wp:simplePos x="0" y="0"/>
          <wp:positionH relativeFrom="column">
            <wp:posOffset>161290</wp:posOffset>
          </wp:positionH>
          <wp:positionV relativeFrom="paragraph">
            <wp:posOffset>-3426723</wp:posOffset>
          </wp:positionV>
          <wp:extent cx="9257783" cy="6547767"/>
          <wp:effectExtent l="1016000" t="1955800" r="1042035" b="1948815"/>
          <wp:wrapNone/>
          <wp:docPr id="149235489" name="Picture 1" descr="A rainbow colored lines in a 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470876" name="Picture 1" descr="A rainbow colored lines in a 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09202">
                    <a:off x="0" y="0"/>
                    <a:ext cx="9257783" cy="6547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2713">
      <w:rPr>
        <w:rFonts w:ascii="Manrope Light" w:hAnsi="Manrope Light" w:cs="Manrope Light"/>
        <w:noProof/>
        <w:color w:val="001C40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AE2EDB" wp14:editId="25B7F2D1">
              <wp:simplePos x="0" y="0"/>
              <wp:positionH relativeFrom="column">
                <wp:posOffset>-642899</wp:posOffset>
              </wp:positionH>
              <wp:positionV relativeFrom="paragraph">
                <wp:posOffset>-311785</wp:posOffset>
              </wp:positionV>
              <wp:extent cx="2743200" cy="525780"/>
              <wp:effectExtent l="0" t="0" r="0" b="0"/>
              <wp:wrapNone/>
              <wp:docPr id="192817726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525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3B8ADC" w14:textId="667904F7" w:rsidR="004D2713" w:rsidRPr="004E1824" w:rsidRDefault="004D2713" w:rsidP="004D2713">
                          <w:pPr>
                            <w:ind w:right="265"/>
                            <w:rPr>
                              <w:rFonts w:ascii="Manrope Light" w:hAnsi="Manrope Light" w:cs="Manrope Light"/>
                              <w:color w:val="001C40"/>
                              <w:sz w:val="16"/>
                              <w:szCs w:val="16"/>
                              <w:lang w:val="fr-FR"/>
                            </w:rPr>
                          </w:pPr>
                          <w:r w:rsidRPr="004E1824">
                            <w:rPr>
                              <w:rFonts w:ascii="Manrope Light" w:hAnsi="Manrope Light" w:cs="Manrope Light"/>
                              <w:color w:val="001C40"/>
                              <w:sz w:val="16"/>
                              <w:szCs w:val="16"/>
                              <w:lang w:val="fr-FR"/>
                            </w:rPr>
                            <w:t>8 Artemidos Str. Maroussi, 15125 Athens</w:t>
                          </w:r>
                        </w:p>
                        <w:p w14:paraId="5C0A9910" w14:textId="1D9EEFB4" w:rsidR="004D2713" w:rsidRPr="004E1824" w:rsidRDefault="004D2713" w:rsidP="004D2713">
                          <w:pPr>
                            <w:ind w:right="265"/>
                            <w:rPr>
                              <w:rFonts w:ascii="Manrope Light" w:hAnsi="Manrope Light" w:cs="Manrope Light"/>
                              <w:color w:val="001C40"/>
                              <w:sz w:val="16"/>
                              <w:szCs w:val="16"/>
                              <w:lang w:val="fr-FR"/>
                            </w:rPr>
                          </w:pPr>
                          <w:r w:rsidRPr="004E1824">
                            <w:rPr>
                              <w:rFonts w:ascii="Manrope SemiBold" w:hAnsi="Manrope SemiBold" w:cs="Manrope Light"/>
                              <w:b/>
                              <w:bCs/>
                              <w:color w:val="001C40"/>
                              <w:sz w:val="16"/>
                              <w:szCs w:val="16"/>
                              <w:lang w:val="fr-FR"/>
                            </w:rPr>
                            <w:t>T</w:t>
                          </w:r>
                          <w:r w:rsidRPr="004E1824">
                            <w:rPr>
                              <w:rFonts w:ascii="Manrope Light" w:hAnsi="Manrope Light" w:cs="Manrope Light"/>
                              <w:color w:val="001C40"/>
                              <w:sz w:val="16"/>
                              <w:szCs w:val="16"/>
                              <w:lang w:val="fr-FR"/>
                            </w:rPr>
                            <w:t xml:space="preserve"> +30 210-6877300</w:t>
                          </w:r>
                        </w:p>
                        <w:p w14:paraId="51896ACA" w14:textId="055583D4" w:rsidR="004D2713" w:rsidRDefault="004D2713" w:rsidP="004D2713">
                          <w:pPr>
                            <w:ind w:right="265"/>
                          </w:pPr>
                          <w:r w:rsidRPr="00DB195C">
                            <w:rPr>
                              <w:rFonts w:ascii="Manrope SemiBold" w:hAnsi="Manrope SemiBold" w:cs="Manrope Light"/>
                              <w:b/>
                              <w:bCs/>
                              <w:color w:val="001C4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Manrope Light" w:hAnsi="Manrope Light" w:cs="Manrope Light"/>
                              <w:color w:val="001C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B195C">
                            <w:rPr>
                              <w:rFonts w:ascii="Manrope Light" w:hAnsi="Manrope Light" w:cs="Manrope Light"/>
                              <w:color w:val="001C40"/>
                              <w:sz w:val="16"/>
                              <w:szCs w:val="16"/>
                            </w:rPr>
                            <w:t>info@</w:t>
                          </w:r>
                          <w:r w:rsidR="00F84789">
                            <w:rPr>
                              <w:rFonts w:ascii="Manrope Light" w:hAnsi="Manrope Light" w:cs="Manrope Light"/>
                              <w:color w:val="001C40"/>
                              <w:sz w:val="16"/>
                              <w:szCs w:val="16"/>
                            </w:rPr>
                            <w:t>metlengroup</w:t>
                          </w:r>
                          <w:r w:rsidRPr="00DB195C">
                            <w:rPr>
                              <w:rFonts w:ascii="Manrope Light" w:hAnsi="Manrope Light" w:cs="Manrope Light"/>
                              <w:color w:val="001C40"/>
                              <w:sz w:val="16"/>
                              <w:szCs w:val="16"/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AE2EDB" id="_x0000_s1029" type="#_x0000_t202" style="position:absolute;margin-left:-50.6pt;margin-top:-24.55pt;width:3in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" filled="f" stroked="f" strokeweight=".5pt">
              <v:textbox>
                <w:txbxContent>
                  <w:p w14:paraId="7C3B8ADC" w14:textId="667904F7" w:rsidR="004D2713" w:rsidRPr="004E1824" w:rsidRDefault="004D2713" w:rsidP="004D2713">
                    <w:pPr>
                      <w:ind w:right="265"/>
                      <w:rPr>
                        <w:rFonts w:ascii="Manrope Light" w:hAnsi="Manrope Light" w:cs="Manrope Light"/>
                        <w:color w:val="001C40"/>
                        <w:sz w:val="16"/>
                        <w:szCs w:val="16"/>
                        <w:lang w:val="fr-FR"/>
                      </w:rPr>
                    </w:pPr>
                    <w:r w:rsidRPr="004E1824">
                      <w:rPr>
                        <w:rFonts w:ascii="Manrope Light" w:hAnsi="Manrope Light" w:cs="Manrope Light"/>
                        <w:color w:val="001C40"/>
                        <w:sz w:val="16"/>
                        <w:szCs w:val="16"/>
                        <w:lang w:val="fr-FR"/>
                      </w:rPr>
                      <w:t>8 Artemidos Str. Maroussi, 15125 Athens</w:t>
                    </w:r>
                  </w:p>
                  <w:p w14:paraId="5C0A9910" w14:textId="1D9EEFB4" w:rsidR="004D2713" w:rsidRPr="004E1824" w:rsidRDefault="004D2713" w:rsidP="004D2713">
                    <w:pPr>
                      <w:ind w:right="265"/>
                      <w:rPr>
                        <w:rFonts w:ascii="Manrope Light" w:hAnsi="Manrope Light" w:cs="Manrope Light"/>
                        <w:color w:val="001C40"/>
                        <w:sz w:val="16"/>
                        <w:szCs w:val="16"/>
                        <w:lang w:val="fr-FR"/>
                      </w:rPr>
                    </w:pPr>
                    <w:r w:rsidRPr="004E1824">
                      <w:rPr>
                        <w:rFonts w:ascii="Manrope SemiBold" w:hAnsi="Manrope SemiBold" w:cs="Manrope Light"/>
                        <w:b/>
                        <w:bCs/>
                        <w:color w:val="001C40"/>
                        <w:sz w:val="16"/>
                        <w:szCs w:val="16"/>
                        <w:lang w:val="fr-FR"/>
                      </w:rPr>
                      <w:t>T</w:t>
                    </w:r>
                    <w:r w:rsidRPr="004E1824">
                      <w:rPr>
                        <w:rFonts w:ascii="Manrope Light" w:hAnsi="Manrope Light" w:cs="Manrope Light"/>
                        <w:color w:val="001C40"/>
                        <w:sz w:val="16"/>
                        <w:szCs w:val="16"/>
                        <w:lang w:val="fr-FR"/>
                      </w:rPr>
                      <w:t xml:space="preserve"> +30 210-6877300</w:t>
                    </w:r>
                  </w:p>
                  <w:p w14:paraId="51896ACA" w14:textId="055583D4" w:rsidR="004D2713" w:rsidRDefault="004D2713" w:rsidP="004D2713">
                    <w:pPr>
                      <w:ind w:right="265"/>
                    </w:pPr>
                    <w:r w:rsidRPr="00DB195C">
                      <w:rPr>
                        <w:rFonts w:ascii="Manrope SemiBold" w:hAnsi="Manrope SemiBold" w:cs="Manrope Light"/>
                        <w:b/>
                        <w:bCs/>
                        <w:color w:val="001C4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Manrope Light" w:hAnsi="Manrope Light" w:cs="Manrope Light"/>
                        <w:color w:val="001C40"/>
                        <w:sz w:val="16"/>
                        <w:szCs w:val="16"/>
                      </w:rPr>
                      <w:t xml:space="preserve"> </w:t>
                    </w:r>
                    <w:r w:rsidRPr="00DB195C">
                      <w:rPr>
                        <w:rFonts w:ascii="Manrope Light" w:hAnsi="Manrope Light" w:cs="Manrope Light"/>
                        <w:color w:val="001C40"/>
                        <w:sz w:val="16"/>
                        <w:szCs w:val="16"/>
                      </w:rPr>
                      <w:t>info@</w:t>
                    </w:r>
                    <w:r w:rsidR="00F84789">
                      <w:rPr>
                        <w:rFonts w:ascii="Manrope Light" w:hAnsi="Manrope Light" w:cs="Manrope Light"/>
                        <w:color w:val="001C40"/>
                        <w:sz w:val="16"/>
                        <w:szCs w:val="16"/>
                      </w:rPr>
                      <w:t>metlengroup</w:t>
                    </w:r>
                    <w:r w:rsidRPr="00DB195C">
                      <w:rPr>
                        <w:rFonts w:ascii="Manrope Light" w:hAnsi="Manrope Light" w:cs="Manrope Light"/>
                        <w:color w:val="001C40"/>
                        <w:sz w:val="16"/>
                        <w:szCs w:val="16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03244" w14:textId="77777777" w:rsidR="00381F3A" w:rsidRDefault="00381F3A" w:rsidP="00DB195C">
      <w:r>
        <w:separator/>
      </w:r>
    </w:p>
  </w:footnote>
  <w:footnote w:type="continuationSeparator" w:id="0">
    <w:p w14:paraId="4822D3AE" w14:textId="77777777" w:rsidR="00381F3A" w:rsidRDefault="00381F3A" w:rsidP="00DB1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58182" w14:textId="71DB9B0D" w:rsidR="004824C0" w:rsidRDefault="008F2D6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0D82F7F" wp14:editId="013CF67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493520" cy="345440"/>
              <wp:effectExtent l="0" t="0" r="11430" b="16510"/>
              <wp:wrapNone/>
              <wp:docPr id="65788760" name="Text Box 7" descr="[EXTERNAL PERMITT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3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7867BA" w14:textId="5330053D" w:rsidR="008F2D64" w:rsidRPr="008F2D64" w:rsidRDefault="008F2D64" w:rsidP="008F2D6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F2D6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[EXTERNAL PERMITTED]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82F7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[EXTERNAL PERMITTED]" style="position:absolute;margin-left:0;margin-top:0;width:117.6pt;height:27.2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" filled="f" stroked="f">
              <v:textbox style="mso-fit-shape-to-text:t" inset="20pt,15pt,0,0">
                <w:txbxContent>
                  <w:p w14:paraId="117867BA" w14:textId="5330053D" w:rsidR="008F2D64" w:rsidRPr="008F2D64" w:rsidRDefault="008F2D64" w:rsidP="008F2D6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F2D6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[EXTERNAL PERMITTED]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0579F" w14:textId="6F01D936" w:rsidR="00DB195C" w:rsidRDefault="008F2D64" w:rsidP="004D2713">
    <w:pPr>
      <w:pStyle w:val="Header"/>
      <w:ind w:hanging="851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4F6CD9D" wp14:editId="4143D3E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493520" cy="345440"/>
              <wp:effectExtent l="0" t="0" r="11430" b="16510"/>
              <wp:wrapNone/>
              <wp:docPr id="1967231349" name="Text Box 8" descr="[EXTERNAL PERMITT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3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E901B" w14:textId="58DB0E16" w:rsidR="008F2D64" w:rsidRPr="008F2D64" w:rsidRDefault="008F2D64" w:rsidP="008F2D6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F2D6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[EXTERNAL PERMITTED]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6CD9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[EXTERNAL PERMITTED]" style="position:absolute;margin-left:0;margin-top:0;width:117.6pt;height:27.2pt;z-index:25166540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" filled="f" stroked="f">
              <v:textbox style="mso-fit-shape-to-text:t" inset="20pt,15pt,0,0">
                <w:txbxContent>
                  <w:p w14:paraId="19AE901B" w14:textId="58DB0E16" w:rsidR="008F2D64" w:rsidRPr="008F2D64" w:rsidRDefault="008F2D64" w:rsidP="008F2D6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F2D6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[EXTERNAL PERMITTED]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195C">
      <w:rPr>
        <w:noProof/>
      </w:rPr>
      <w:drawing>
        <wp:anchor distT="0" distB="0" distL="114300" distR="114300" simplePos="0" relativeHeight="251660288" behindDoc="0" locked="0" layoutInCell="1" allowOverlap="1" wp14:anchorId="0FAD0A77" wp14:editId="5FFEBF73">
          <wp:simplePos x="0" y="0"/>
          <wp:positionH relativeFrom="column">
            <wp:posOffset>-565785</wp:posOffset>
          </wp:positionH>
          <wp:positionV relativeFrom="paragraph">
            <wp:posOffset>-3810</wp:posOffset>
          </wp:positionV>
          <wp:extent cx="2286000" cy="719254"/>
          <wp:effectExtent l="0" t="0" r="0" b="5080"/>
          <wp:wrapNone/>
          <wp:docPr id="212209439" name="Picture 1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449796" name="Picture 1" descr="A logo of a compan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4" t="21557" r="9063" b="20509"/>
                  <a:stretch/>
                </pic:blipFill>
                <pic:spPr bwMode="auto">
                  <a:xfrm>
                    <a:off x="0" y="0"/>
                    <a:ext cx="2286000" cy="719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48CA" w14:textId="7BE6B016" w:rsidR="004824C0" w:rsidRDefault="008F2D6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BFE2D35" wp14:editId="47B0D2B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493520" cy="345440"/>
              <wp:effectExtent l="0" t="0" r="11430" b="16510"/>
              <wp:wrapNone/>
              <wp:docPr id="820207811" name="Text Box 6" descr="[EXTERNAL PERMITT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35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0DFDE" w14:textId="110939EB" w:rsidR="008F2D64" w:rsidRPr="008F2D64" w:rsidRDefault="008F2D64" w:rsidP="008F2D64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F2D6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[EXTERNAL PERMITTED]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E2D3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[EXTERNAL PERMITTED]" style="position:absolute;margin-left:0;margin-top:0;width:117.6pt;height:27.2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" filled="f" stroked="f">
              <v:textbox style="mso-fit-shape-to-text:t" inset="20pt,15pt,0,0">
                <w:txbxContent>
                  <w:p w14:paraId="7F30DFDE" w14:textId="110939EB" w:rsidR="008F2D64" w:rsidRPr="008F2D64" w:rsidRDefault="008F2D64" w:rsidP="008F2D64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F2D6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[EXTERNAL PERMITTED]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B456B"/>
    <w:multiLevelType w:val="hybridMultilevel"/>
    <w:tmpl w:val="AD5882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14A95"/>
    <w:multiLevelType w:val="hybridMultilevel"/>
    <w:tmpl w:val="E938BF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701173">
    <w:abstractNumId w:val="0"/>
  </w:num>
  <w:num w:numId="2" w16cid:durableId="1427799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5C"/>
    <w:rsid w:val="000011F0"/>
    <w:rsid w:val="00006342"/>
    <w:rsid w:val="00010D16"/>
    <w:rsid w:val="000206E6"/>
    <w:rsid w:val="00021BB0"/>
    <w:rsid w:val="0002465A"/>
    <w:rsid w:val="0002771D"/>
    <w:rsid w:val="0003240B"/>
    <w:rsid w:val="00043DC2"/>
    <w:rsid w:val="00050512"/>
    <w:rsid w:val="00050681"/>
    <w:rsid w:val="000543D4"/>
    <w:rsid w:val="000654EC"/>
    <w:rsid w:val="00071BEE"/>
    <w:rsid w:val="00076AD0"/>
    <w:rsid w:val="000779A2"/>
    <w:rsid w:val="00080953"/>
    <w:rsid w:val="00084B21"/>
    <w:rsid w:val="000915A6"/>
    <w:rsid w:val="00091C35"/>
    <w:rsid w:val="00091C79"/>
    <w:rsid w:val="00096E61"/>
    <w:rsid w:val="000B0ED9"/>
    <w:rsid w:val="000B3EB2"/>
    <w:rsid w:val="000C5E71"/>
    <w:rsid w:val="000D2853"/>
    <w:rsid w:val="000D5246"/>
    <w:rsid w:val="000E0533"/>
    <w:rsid w:val="000E4A64"/>
    <w:rsid w:val="000F0D65"/>
    <w:rsid w:val="00106AFA"/>
    <w:rsid w:val="00111648"/>
    <w:rsid w:val="00120428"/>
    <w:rsid w:val="00120DB0"/>
    <w:rsid w:val="001327B5"/>
    <w:rsid w:val="00142791"/>
    <w:rsid w:val="001617AE"/>
    <w:rsid w:val="0016465A"/>
    <w:rsid w:val="00177E25"/>
    <w:rsid w:val="0018167F"/>
    <w:rsid w:val="00182B19"/>
    <w:rsid w:val="001936CD"/>
    <w:rsid w:val="00194D0D"/>
    <w:rsid w:val="001A0C4B"/>
    <w:rsid w:val="001A7EEC"/>
    <w:rsid w:val="001B0A8C"/>
    <w:rsid w:val="001C2532"/>
    <w:rsid w:val="001C6076"/>
    <w:rsid w:val="001E1B9A"/>
    <w:rsid w:val="001E36A4"/>
    <w:rsid w:val="001F7199"/>
    <w:rsid w:val="00200D09"/>
    <w:rsid w:val="00201447"/>
    <w:rsid w:val="002026AE"/>
    <w:rsid w:val="00205F17"/>
    <w:rsid w:val="0020686C"/>
    <w:rsid w:val="002351B2"/>
    <w:rsid w:val="00240FF8"/>
    <w:rsid w:val="00243750"/>
    <w:rsid w:val="00254C5B"/>
    <w:rsid w:val="00255492"/>
    <w:rsid w:val="00260BEF"/>
    <w:rsid w:val="0026215D"/>
    <w:rsid w:val="00267FDA"/>
    <w:rsid w:val="0027605F"/>
    <w:rsid w:val="00287FA4"/>
    <w:rsid w:val="00290E1A"/>
    <w:rsid w:val="00291E1B"/>
    <w:rsid w:val="002A0612"/>
    <w:rsid w:val="002A322F"/>
    <w:rsid w:val="002A5CE8"/>
    <w:rsid w:val="002A7778"/>
    <w:rsid w:val="002B3EE5"/>
    <w:rsid w:val="002B449D"/>
    <w:rsid w:val="002D5A92"/>
    <w:rsid w:val="002E2B60"/>
    <w:rsid w:val="002E72CF"/>
    <w:rsid w:val="00301C9E"/>
    <w:rsid w:val="003145DD"/>
    <w:rsid w:val="00337420"/>
    <w:rsid w:val="00346697"/>
    <w:rsid w:val="0037117E"/>
    <w:rsid w:val="00373A86"/>
    <w:rsid w:val="00381F3A"/>
    <w:rsid w:val="00391298"/>
    <w:rsid w:val="00392201"/>
    <w:rsid w:val="003A0BCA"/>
    <w:rsid w:val="003A1BF4"/>
    <w:rsid w:val="003A26B3"/>
    <w:rsid w:val="003B34C5"/>
    <w:rsid w:val="003C2850"/>
    <w:rsid w:val="003C390D"/>
    <w:rsid w:val="003D4E40"/>
    <w:rsid w:val="003D5403"/>
    <w:rsid w:val="003E6B7B"/>
    <w:rsid w:val="003E6EA3"/>
    <w:rsid w:val="003F3BE5"/>
    <w:rsid w:val="0040223B"/>
    <w:rsid w:val="00411264"/>
    <w:rsid w:val="004150C8"/>
    <w:rsid w:val="004259C5"/>
    <w:rsid w:val="00432608"/>
    <w:rsid w:val="00434B24"/>
    <w:rsid w:val="00435252"/>
    <w:rsid w:val="00441FCA"/>
    <w:rsid w:val="004527C1"/>
    <w:rsid w:val="00453DD2"/>
    <w:rsid w:val="00461461"/>
    <w:rsid w:val="00461BD5"/>
    <w:rsid w:val="00462337"/>
    <w:rsid w:val="00480DCF"/>
    <w:rsid w:val="00480FD1"/>
    <w:rsid w:val="004824C0"/>
    <w:rsid w:val="00490A66"/>
    <w:rsid w:val="00491904"/>
    <w:rsid w:val="00497AD7"/>
    <w:rsid w:val="004A0D09"/>
    <w:rsid w:val="004B5554"/>
    <w:rsid w:val="004B6C97"/>
    <w:rsid w:val="004C2067"/>
    <w:rsid w:val="004D2713"/>
    <w:rsid w:val="004D2B48"/>
    <w:rsid w:val="004E1824"/>
    <w:rsid w:val="004F1743"/>
    <w:rsid w:val="004F37FC"/>
    <w:rsid w:val="004F6D0B"/>
    <w:rsid w:val="00502469"/>
    <w:rsid w:val="00510631"/>
    <w:rsid w:val="00511C95"/>
    <w:rsid w:val="00513C4D"/>
    <w:rsid w:val="00515335"/>
    <w:rsid w:val="00520021"/>
    <w:rsid w:val="00523CC8"/>
    <w:rsid w:val="00534E47"/>
    <w:rsid w:val="00543600"/>
    <w:rsid w:val="00544370"/>
    <w:rsid w:val="0055116A"/>
    <w:rsid w:val="005739C1"/>
    <w:rsid w:val="00573DED"/>
    <w:rsid w:val="00581144"/>
    <w:rsid w:val="005860DC"/>
    <w:rsid w:val="0059614A"/>
    <w:rsid w:val="005A585E"/>
    <w:rsid w:val="005D1FA0"/>
    <w:rsid w:val="005D224E"/>
    <w:rsid w:val="005E2858"/>
    <w:rsid w:val="005E4A93"/>
    <w:rsid w:val="005E4DE4"/>
    <w:rsid w:val="005F327D"/>
    <w:rsid w:val="0060416E"/>
    <w:rsid w:val="0060651B"/>
    <w:rsid w:val="006205F9"/>
    <w:rsid w:val="00626E7E"/>
    <w:rsid w:val="0063459F"/>
    <w:rsid w:val="00651D7F"/>
    <w:rsid w:val="00652051"/>
    <w:rsid w:val="00654ABE"/>
    <w:rsid w:val="00661141"/>
    <w:rsid w:val="0066204C"/>
    <w:rsid w:val="00665854"/>
    <w:rsid w:val="006708F5"/>
    <w:rsid w:val="006719C4"/>
    <w:rsid w:val="00681203"/>
    <w:rsid w:val="00683234"/>
    <w:rsid w:val="006933AB"/>
    <w:rsid w:val="00693417"/>
    <w:rsid w:val="006944CB"/>
    <w:rsid w:val="006A7E33"/>
    <w:rsid w:val="006B0122"/>
    <w:rsid w:val="006B1C44"/>
    <w:rsid w:val="006B2792"/>
    <w:rsid w:val="006C35B4"/>
    <w:rsid w:val="006C57B5"/>
    <w:rsid w:val="006D379D"/>
    <w:rsid w:val="006D7972"/>
    <w:rsid w:val="007013A8"/>
    <w:rsid w:val="00702073"/>
    <w:rsid w:val="00703C21"/>
    <w:rsid w:val="00706E0F"/>
    <w:rsid w:val="007350FC"/>
    <w:rsid w:val="00737B4B"/>
    <w:rsid w:val="00745856"/>
    <w:rsid w:val="00746131"/>
    <w:rsid w:val="007471CB"/>
    <w:rsid w:val="007734A9"/>
    <w:rsid w:val="00786B2F"/>
    <w:rsid w:val="00786EEE"/>
    <w:rsid w:val="007978A3"/>
    <w:rsid w:val="007A4514"/>
    <w:rsid w:val="007A470C"/>
    <w:rsid w:val="007B21E0"/>
    <w:rsid w:val="007C36CF"/>
    <w:rsid w:val="007C79FC"/>
    <w:rsid w:val="007D7A08"/>
    <w:rsid w:val="007E2F62"/>
    <w:rsid w:val="007F2176"/>
    <w:rsid w:val="00804B5E"/>
    <w:rsid w:val="00824480"/>
    <w:rsid w:val="00825172"/>
    <w:rsid w:val="00826FCB"/>
    <w:rsid w:val="0083071E"/>
    <w:rsid w:val="00837B39"/>
    <w:rsid w:val="008458F4"/>
    <w:rsid w:val="008501B9"/>
    <w:rsid w:val="00850AAB"/>
    <w:rsid w:val="00853C1F"/>
    <w:rsid w:val="00861655"/>
    <w:rsid w:val="00863201"/>
    <w:rsid w:val="00867074"/>
    <w:rsid w:val="008678C3"/>
    <w:rsid w:val="0087148D"/>
    <w:rsid w:val="00871CDE"/>
    <w:rsid w:val="00872AFD"/>
    <w:rsid w:val="0087618E"/>
    <w:rsid w:val="00883FFF"/>
    <w:rsid w:val="00890B30"/>
    <w:rsid w:val="0089373F"/>
    <w:rsid w:val="008C6761"/>
    <w:rsid w:val="008D108A"/>
    <w:rsid w:val="008E036C"/>
    <w:rsid w:val="008E240C"/>
    <w:rsid w:val="008E328B"/>
    <w:rsid w:val="008F0B61"/>
    <w:rsid w:val="008F2D64"/>
    <w:rsid w:val="00902D17"/>
    <w:rsid w:val="00905010"/>
    <w:rsid w:val="00911F9D"/>
    <w:rsid w:val="00922091"/>
    <w:rsid w:val="0093013F"/>
    <w:rsid w:val="009359C8"/>
    <w:rsid w:val="009450F1"/>
    <w:rsid w:val="009524C7"/>
    <w:rsid w:val="00956E5E"/>
    <w:rsid w:val="0096057E"/>
    <w:rsid w:val="009622BC"/>
    <w:rsid w:val="00970F97"/>
    <w:rsid w:val="00971E51"/>
    <w:rsid w:val="00975D23"/>
    <w:rsid w:val="009828B3"/>
    <w:rsid w:val="009975B6"/>
    <w:rsid w:val="009A7635"/>
    <w:rsid w:val="009B44DC"/>
    <w:rsid w:val="009B79BC"/>
    <w:rsid w:val="009C4322"/>
    <w:rsid w:val="009C78CD"/>
    <w:rsid w:val="009D0CDA"/>
    <w:rsid w:val="009D248B"/>
    <w:rsid w:val="009E77E9"/>
    <w:rsid w:val="009F32E8"/>
    <w:rsid w:val="009F43B5"/>
    <w:rsid w:val="009F5709"/>
    <w:rsid w:val="00A00459"/>
    <w:rsid w:val="00A06E14"/>
    <w:rsid w:val="00A10AA8"/>
    <w:rsid w:val="00A214B0"/>
    <w:rsid w:val="00A40326"/>
    <w:rsid w:val="00A40969"/>
    <w:rsid w:val="00A446D4"/>
    <w:rsid w:val="00A449F2"/>
    <w:rsid w:val="00A5352F"/>
    <w:rsid w:val="00A652F8"/>
    <w:rsid w:val="00A65FDA"/>
    <w:rsid w:val="00A73E11"/>
    <w:rsid w:val="00A73F9E"/>
    <w:rsid w:val="00A85BE1"/>
    <w:rsid w:val="00A92970"/>
    <w:rsid w:val="00A9715B"/>
    <w:rsid w:val="00AA4DC8"/>
    <w:rsid w:val="00AA783A"/>
    <w:rsid w:val="00AB3658"/>
    <w:rsid w:val="00AB44DD"/>
    <w:rsid w:val="00AC10A0"/>
    <w:rsid w:val="00AC22E6"/>
    <w:rsid w:val="00AC7197"/>
    <w:rsid w:val="00AD3B86"/>
    <w:rsid w:val="00AE6E77"/>
    <w:rsid w:val="00AF414A"/>
    <w:rsid w:val="00AF69E9"/>
    <w:rsid w:val="00B11A56"/>
    <w:rsid w:val="00B17D82"/>
    <w:rsid w:val="00B201A6"/>
    <w:rsid w:val="00B25EFF"/>
    <w:rsid w:val="00B266CA"/>
    <w:rsid w:val="00B36BCA"/>
    <w:rsid w:val="00B42563"/>
    <w:rsid w:val="00B446D7"/>
    <w:rsid w:val="00B55B60"/>
    <w:rsid w:val="00B5635A"/>
    <w:rsid w:val="00B577C8"/>
    <w:rsid w:val="00B6651D"/>
    <w:rsid w:val="00B94FC7"/>
    <w:rsid w:val="00BA1A62"/>
    <w:rsid w:val="00BA3382"/>
    <w:rsid w:val="00BA474C"/>
    <w:rsid w:val="00BA6B4A"/>
    <w:rsid w:val="00BA6D17"/>
    <w:rsid w:val="00BB125C"/>
    <w:rsid w:val="00BB1C3D"/>
    <w:rsid w:val="00BB1EAC"/>
    <w:rsid w:val="00BB23EA"/>
    <w:rsid w:val="00BB2C9D"/>
    <w:rsid w:val="00BB7A8D"/>
    <w:rsid w:val="00BD2274"/>
    <w:rsid w:val="00BD6F4D"/>
    <w:rsid w:val="00BE0961"/>
    <w:rsid w:val="00BF2A6D"/>
    <w:rsid w:val="00BF3906"/>
    <w:rsid w:val="00C045E4"/>
    <w:rsid w:val="00C22C91"/>
    <w:rsid w:val="00C249F7"/>
    <w:rsid w:val="00C25FDB"/>
    <w:rsid w:val="00C3764C"/>
    <w:rsid w:val="00C55ED0"/>
    <w:rsid w:val="00C567BF"/>
    <w:rsid w:val="00C74BB1"/>
    <w:rsid w:val="00C750EA"/>
    <w:rsid w:val="00C766E0"/>
    <w:rsid w:val="00C77B6E"/>
    <w:rsid w:val="00C81837"/>
    <w:rsid w:val="00C8503C"/>
    <w:rsid w:val="00CA07F0"/>
    <w:rsid w:val="00CA4AA4"/>
    <w:rsid w:val="00CB4A45"/>
    <w:rsid w:val="00CC25F6"/>
    <w:rsid w:val="00CD04DC"/>
    <w:rsid w:val="00CD1E97"/>
    <w:rsid w:val="00CE2CC5"/>
    <w:rsid w:val="00CE460C"/>
    <w:rsid w:val="00CF0221"/>
    <w:rsid w:val="00CF177F"/>
    <w:rsid w:val="00CF3C3A"/>
    <w:rsid w:val="00CF60BF"/>
    <w:rsid w:val="00D14652"/>
    <w:rsid w:val="00D17111"/>
    <w:rsid w:val="00D42970"/>
    <w:rsid w:val="00D460CC"/>
    <w:rsid w:val="00D50044"/>
    <w:rsid w:val="00D5611C"/>
    <w:rsid w:val="00D56FF9"/>
    <w:rsid w:val="00D712C5"/>
    <w:rsid w:val="00D94D88"/>
    <w:rsid w:val="00DA1625"/>
    <w:rsid w:val="00DB195C"/>
    <w:rsid w:val="00DB2D47"/>
    <w:rsid w:val="00DC4D1E"/>
    <w:rsid w:val="00DD33C1"/>
    <w:rsid w:val="00DD53F7"/>
    <w:rsid w:val="00DD67DA"/>
    <w:rsid w:val="00DE0610"/>
    <w:rsid w:val="00DE3995"/>
    <w:rsid w:val="00DE52D5"/>
    <w:rsid w:val="00E0031A"/>
    <w:rsid w:val="00E0233B"/>
    <w:rsid w:val="00E04ED4"/>
    <w:rsid w:val="00E05648"/>
    <w:rsid w:val="00E074A4"/>
    <w:rsid w:val="00E26D56"/>
    <w:rsid w:val="00E35D5E"/>
    <w:rsid w:val="00E40F3F"/>
    <w:rsid w:val="00E41A46"/>
    <w:rsid w:val="00E45250"/>
    <w:rsid w:val="00E57A71"/>
    <w:rsid w:val="00E60E0A"/>
    <w:rsid w:val="00E61960"/>
    <w:rsid w:val="00E646D8"/>
    <w:rsid w:val="00E72043"/>
    <w:rsid w:val="00E72505"/>
    <w:rsid w:val="00E72EE2"/>
    <w:rsid w:val="00E77C04"/>
    <w:rsid w:val="00EA63A4"/>
    <w:rsid w:val="00EB0BD9"/>
    <w:rsid w:val="00EB27BC"/>
    <w:rsid w:val="00ED1E16"/>
    <w:rsid w:val="00EF2D97"/>
    <w:rsid w:val="00EF709A"/>
    <w:rsid w:val="00EF74D0"/>
    <w:rsid w:val="00F04D50"/>
    <w:rsid w:val="00F05E2C"/>
    <w:rsid w:val="00F12D52"/>
    <w:rsid w:val="00F200CA"/>
    <w:rsid w:val="00F3000A"/>
    <w:rsid w:val="00F31A18"/>
    <w:rsid w:val="00F32903"/>
    <w:rsid w:val="00F33851"/>
    <w:rsid w:val="00F43468"/>
    <w:rsid w:val="00F4386B"/>
    <w:rsid w:val="00F529B3"/>
    <w:rsid w:val="00F530E0"/>
    <w:rsid w:val="00F7171D"/>
    <w:rsid w:val="00F752ED"/>
    <w:rsid w:val="00F779C1"/>
    <w:rsid w:val="00F810AB"/>
    <w:rsid w:val="00F81399"/>
    <w:rsid w:val="00F84789"/>
    <w:rsid w:val="00F91CD8"/>
    <w:rsid w:val="00F9280D"/>
    <w:rsid w:val="00F94313"/>
    <w:rsid w:val="00F978F1"/>
    <w:rsid w:val="00FA6699"/>
    <w:rsid w:val="00FC1FFC"/>
    <w:rsid w:val="00FC23DC"/>
    <w:rsid w:val="00FC5D9C"/>
    <w:rsid w:val="00FD2508"/>
    <w:rsid w:val="00FE157D"/>
    <w:rsid w:val="00FE6F5A"/>
    <w:rsid w:val="00FE7CDF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63D24"/>
  <w15:chartTrackingRefBased/>
  <w15:docId w15:val="{33F8817A-DCA0-2D44-A2D5-E8BA9D60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9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9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9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9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9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9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9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9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9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9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19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95C"/>
  </w:style>
  <w:style w:type="paragraph" w:styleId="Footer">
    <w:name w:val="footer"/>
    <w:basedOn w:val="Normal"/>
    <w:link w:val="FooterChar"/>
    <w:uiPriority w:val="99"/>
    <w:unhideWhenUsed/>
    <w:rsid w:val="00DB19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95C"/>
  </w:style>
  <w:style w:type="paragraph" w:customStyle="1" w:styleId="BasicParagraph">
    <w:name w:val="[Basic Paragraph]"/>
    <w:basedOn w:val="Normal"/>
    <w:uiPriority w:val="99"/>
    <w:rsid w:val="00DB195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DB19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9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F5DB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aragraph">
    <w:name w:val="paragraph"/>
    <w:basedOn w:val="Normal"/>
    <w:rsid w:val="00FF5DB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l-GR" w:eastAsia="el-GR"/>
      <w14:ligatures w14:val="none"/>
    </w:rPr>
  </w:style>
  <w:style w:type="paragraph" w:customStyle="1" w:styleId="xmsonormal">
    <w:name w:val="x_msonormal"/>
    <w:basedOn w:val="Normal"/>
    <w:rsid w:val="006D7972"/>
    <w:rPr>
      <w:rFonts w:ascii="Calibri" w:hAnsi="Calibri" w:cs="Calibri"/>
      <w:kern w:val="0"/>
      <w:sz w:val="22"/>
      <w:szCs w:val="22"/>
      <w:lang w:val="el-GR" w:eastAsia="el-GR"/>
      <w14:ligatures w14:val="none"/>
    </w:rPr>
  </w:style>
  <w:style w:type="paragraph" w:styleId="Revision">
    <w:name w:val="Revision"/>
    <w:hidden/>
    <w:uiPriority w:val="99"/>
    <w:semiHidden/>
    <w:rsid w:val="00FA6699"/>
  </w:style>
  <w:style w:type="paragraph" w:customStyle="1" w:styleId="Default">
    <w:name w:val="Default"/>
    <w:rsid w:val="004E182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val="el-GR"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DF9989-E4BB-A440-93B6-6A520CDA2FE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ed4a84-6ece-42f1-a191-f615eeb36b8c}" enabled="1" method="Privileged" siteId="{779f4bb4-07c5-4d0f-82a7-8a095110e77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Hopkins</dc:creator>
  <cp:keywords/>
  <dc:description/>
  <cp:lastModifiedBy>Maragkos, Nikos</cp:lastModifiedBy>
  <cp:revision>47</cp:revision>
  <cp:lastPrinted>2024-11-22T07:31:00Z</cp:lastPrinted>
  <dcterms:created xsi:type="dcterms:W3CDTF">2024-12-06T09:18:00Z</dcterms:created>
  <dcterms:modified xsi:type="dcterms:W3CDTF">2025-03-21T07:35:00Z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30e360c3,3ebdb58,75419175</vt:lpwstr>
  </property>
  <property fmtid="{D5CDD505-2E9C-101B-9397-08002B2CF9AE}" pid="3" name="ClassificationContentMarkingHeaderFontProps">
    <vt:lpwstr>#008000,10,Calibri</vt:lpwstr>
  </property>
  <property fmtid="{D5CDD505-2E9C-101B-9397-08002B2CF9AE}" pid="4" name="ClassificationContentMarkingHeaderText">
    <vt:lpwstr>[EXTERNAL PERMITTED]</vt:lpwstr>
  </property>
</Properties>
</file>