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53AE2" w14:textId="77777777" w:rsidR="00D62E06" w:rsidRPr="00A2381F" w:rsidRDefault="00D62E06" w:rsidP="003027D3">
      <w:pPr>
        <w:jc w:val="center"/>
        <w:rPr>
          <w:b/>
          <w:sz w:val="32"/>
          <w:szCs w:val="32"/>
        </w:rPr>
      </w:pPr>
    </w:p>
    <w:p w14:paraId="772EA12B" w14:textId="77777777" w:rsidR="001E7FBD" w:rsidRDefault="00EF174D" w:rsidP="00D62E06">
      <w:pPr>
        <w:pStyle w:val="20"/>
        <w:jc w:val="center"/>
        <w:rPr>
          <w:b/>
          <w:sz w:val="32"/>
          <w:szCs w:val="32"/>
          <w:lang w:eastAsia="el-GR"/>
        </w:rPr>
      </w:pPr>
      <w:r>
        <w:rPr>
          <w:b/>
          <w:sz w:val="32"/>
          <w:szCs w:val="32"/>
          <w:lang w:eastAsia="el-GR"/>
        </w:rPr>
        <w:t xml:space="preserve">ΑΠΟΣΠΑΣΜΑ </w:t>
      </w:r>
      <w:r w:rsidR="00D62E06" w:rsidRPr="00D62E06">
        <w:rPr>
          <w:b/>
          <w:sz w:val="32"/>
          <w:szCs w:val="32"/>
          <w:lang w:eastAsia="el-GR"/>
        </w:rPr>
        <w:t>ΠΡΑΚΤΙΚΟ</w:t>
      </w:r>
      <w:r>
        <w:rPr>
          <w:b/>
          <w:sz w:val="32"/>
          <w:szCs w:val="32"/>
          <w:lang w:eastAsia="el-GR"/>
        </w:rPr>
        <w:t>Υ</w:t>
      </w:r>
      <w:r w:rsidR="00D62E06" w:rsidRPr="00D62E06">
        <w:rPr>
          <w:b/>
          <w:sz w:val="32"/>
          <w:szCs w:val="32"/>
          <w:lang w:eastAsia="el-GR"/>
        </w:rPr>
        <w:t xml:space="preserve"> </w:t>
      </w:r>
    </w:p>
    <w:p w14:paraId="31E0BDA7" w14:textId="2E290842" w:rsidR="00D62E06" w:rsidRPr="00D62E06" w:rsidRDefault="00D62E06" w:rsidP="00D62E06">
      <w:pPr>
        <w:pStyle w:val="20"/>
        <w:jc w:val="center"/>
        <w:rPr>
          <w:b/>
          <w:sz w:val="32"/>
          <w:szCs w:val="32"/>
          <w:lang w:eastAsia="el-GR"/>
        </w:rPr>
      </w:pPr>
      <w:r w:rsidRPr="00D62E06">
        <w:rPr>
          <w:b/>
          <w:sz w:val="32"/>
          <w:szCs w:val="32"/>
          <w:lang w:eastAsia="el-GR"/>
        </w:rPr>
        <w:t>ΤΗΣ ΕΤΗΣΙΑΣ ΤΑΚΤΙΚΗΣ ΓΕΝΙΚΗΣ ΣΥΝΕΛΕΥΣΕΩΣ ΤΩΝ ΜΕΤΟΧΩΝ ΤΗΣ ΕΤΑΙΡΙΑΣ</w:t>
      </w:r>
    </w:p>
    <w:p w14:paraId="15D8896F" w14:textId="77777777" w:rsidR="00D62E06" w:rsidRDefault="00D62E06" w:rsidP="00D62E06">
      <w:pPr>
        <w:jc w:val="center"/>
        <w:rPr>
          <w:b/>
          <w:sz w:val="32"/>
          <w:szCs w:val="32"/>
        </w:rPr>
      </w:pPr>
      <w:r>
        <w:rPr>
          <w:b/>
          <w:sz w:val="32"/>
          <w:szCs w:val="32"/>
        </w:rPr>
        <w:t xml:space="preserve">«ΚΡΕ.ΚΑ ΑΝΩΝΥΜΗ ΕΤΑΙΡΙΑ ΠΑΡΑΓΩΓΗΣ ΚΑΙ ΕΜΠΟΡΙΑΣ ΚΡΕΑΤΩΝ» </w:t>
      </w:r>
    </w:p>
    <w:p w14:paraId="2F1D3207" w14:textId="77777777" w:rsidR="00D62E06" w:rsidRPr="00D62E06" w:rsidRDefault="00D62E06" w:rsidP="00D62E06">
      <w:pPr>
        <w:jc w:val="center"/>
        <w:rPr>
          <w:b/>
          <w:sz w:val="32"/>
          <w:szCs w:val="32"/>
        </w:rPr>
      </w:pPr>
      <w:r w:rsidRPr="00D62E06">
        <w:rPr>
          <w:b/>
          <w:sz w:val="32"/>
          <w:szCs w:val="32"/>
        </w:rPr>
        <w:t>της 13ης Ιουλίου 2021</w:t>
      </w:r>
    </w:p>
    <w:p w14:paraId="0E15140F" w14:textId="77777777" w:rsidR="00D62E06" w:rsidRPr="00795963" w:rsidRDefault="00D62E06" w:rsidP="00D62E06">
      <w:pPr>
        <w:jc w:val="center"/>
        <w:rPr>
          <w:sz w:val="28"/>
          <w:szCs w:val="28"/>
          <w:highlight w:val="yellow"/>
        </w:rPr>
      </w:pPr>
    </w:p>
    <w:p w14:paraId="59AF2AEF" w14:textId="77777777" w:rsidR="00D62E06" w:rsidRPr="000C43A1" w:rsidRDefault="00D62E06" w:rsidP="00D62E06">
      <w:pPr>
        <w:jc w:val="both"/>
        <w:rPr>
          <w:rFonts w:ascii="Tahoma" w:hAnsi="Tahoma" w:cs="Tahoma"/>
          <w:color w:val="000000"/>
        </w:rPr>
      </w:pPr>
      <w:r w:rsidRPr="000C43A1">
        <w:rPr>
          <w:rFonts w:ascii="Tahoma" w:hAnsi="Tahoma" w:cs="Tahoma"/>
          <w:color w:val="000000"/>
        </w:rPr>
        <w:t>Οι κ.κ. μέτοχοι της ανώνυμης εταιρίας με την επωνυμία «ΚΡΕ.ΚΑ Α.Ε.» συνήλθαν σε Τακτική Γενική Συνέλευση σήμερα την 13η Ιουλίου 2021 ημέρα της εβδομάδας Τρίτη και ώρα 09:00 π.μ. στα γραφεία της εταιρίας στην Πέρνη Χρυσούπολης Ν. Καβάλας.</w:t>
      </w:r>
    </w:p>
    <w:p w14:paraId="300F0877" w14:textId="77777777" w:rsidR="00D62E06" w:rsidRPr="000C43A1" w:rsidRDefault="00D62E06" w:rsidP="00D62E06">
      <w:pPr>
        <w:pStyle w:val="a5"/>
        <w:ind w:right="-7"/>
        <w:rPr>
          <w:rFonts w:ascii="Tahoma" w:hAnsi="Tahoma" w:cs="Tahoma"/>
          <w:color w:val="000000"/>
          <w:sz w:val="24"/>
          <w:szCs w:val="24"/>
          <w:lang w:eastAsia="el-GR"/>
        </w:rPr>
      </w:pPr>
      <w:r w:rsidRPr="000C43A1">
        <w:rPr>
          <w:rFonts w:ascii="Tahoma" w:hAnsi="Tahoma" w:cs="Tahoma"/>
          <w:color w:val="000000"/>
          <w:sz w:val="24"/>
          <w:szCs w:val="24"/>
          <w:lang w:eastAsia="el-GR"/>
        </w:rPr>
        <w:t xml:space="preserve">Η πρόσκληση προς σύγκληση της παρούσας Τακτικής Γενικής Συνέλευσης έγινε όπως προβλέπει ο Νόμος «περί Ανωνύμων εταιριών» και ως ορίζει το Καταστατικό της εταιρίας. </w:t>
      </w:r>
      <w:r w:rsidR="000C43A1">
        <w:rPr>
          <w:rFonts w:ascii="Tahoma" w:hAnsi="Tahoma" w:cs="Tahoma"/>
          <w:color w:val="000000"/>
          <w:sz w:val="24"/>
          <w:szCs w:val="24"/>
          <w:lang w:eastAsia="el-GR"/>
        </w:rPr>
        <w:t>Α</w:t>
      </w:r>
      <w:r w:rsidRPr="000C43A1">
        <w:rPr>
          <w:rFonts w:ascii="Tahoma" w:hAnsi="Tahoma" w:cs="Tahoma"/>
          <w:color w:val="000000"/>
          <w:sz w:val="24"/>
          <w:szCs w:val="24"/>
          <w:lang w:eastAsia="el-GR"/>
        </w:rPr>
        <w:t>ναρτήθηκε στην ιστοσελίδα της εταιρείας και υποβλήθηκε στο Γ.Ε.ΜΗ.</w:t>
      </w:r>
    </w:p>
    <w:p w14:paraId="4BC47773" w14:textId="77777777" w:rsidR="00D62E06" w:rsidRDefault="00D62E06" w:rsidP="00D62E06">
      <w:pPr>
        <w:pStyle w:val="a5"/>
        <w:ind w:left="360" w:right="-7"/>
        <w:rPr>
          <w:rFonts w:ascii="Tahoma" w:hAnsi="Tahoma" w:cs="Tahoma"/>
          <w:color w:val="000000"/>
          <w:sz w:val="24"/>
          <w:szCs w:val="24"/>
          <w:lang w:eastAsia="el-GR"/>
        </w:rPr>
      </w:pPr>
      <w:r w:rsidRPr="000C43A1">
        <w:rPr>
          <w:rFonts w:ascii="Tahoma" w:hAnsi="Tahoma" w:cs="Tahoma"/>
          <w:color w:val="000000"/>
          <w:sz w:val="24"/>
          <w:szCs w:val="24"/>
          <w:lang w:eastAsia="el-GR"/>
        </w:rPr>
        <w:t>Η πρόσκληση αυτή έχει ως εξής:</w:t>
      </w:r>
    </w:p>
    <w:p w14:paraId="4B2755C9" w14:textId="77777777" w:rsidR="000C43A1" w:rsidRDefault="000C43A1" w:rsidP="00D62E06">
      <w:pPr>
        <w:pStyle w:val="a5"/>
        <w:ind w:left="360" w:right="-7"/>
        <w:rPr>
          <w:rFonts w:ascii="Tahoma" w:hAnsi="Tahoma" w:cs="Tahoma"/>
          <w:color w:val="000000"/>
          <w:sz w:val="24"/>
          <w:szCs w:val="24"/>
          <w:lang w:eastAsia="el-GR"/>
        </w:rPr>
      </w:pPr>
    </w:p>
    <w:p w14:paraId="3F12E626" w14:textId="77777777" w:rsidR="000C43A1" w:rsidRPr="000C43A1" w:rsidRDefault="000C43A1" w:rsidP="00D62E06">
      <w:pPr>
        <w:pStyle w:val="a5"/>
        <w:ind w:left="360" w:right="-7"/>
        <w:rPr>
          <w:rFonts w:ascii="Tahoma" w:hAnsi="Tahoma" w:cs="Tahoma"/>
          <w:color w:val="000000"/>
          <w:sz w:val="24"/>
          <w:szCs w:val="24"/>
          <w:lang w:eastAsia="el-GR"/>
        </w:rPr>
      </w:pPr>
    </w:p>
    <w:p w14:paraId="53140962" w14:textId="77777777" w:rsidR="000C43A1" w:rsidRDefault="000C43A1" w:rsidP="00D62E06">
      <w:pPr>
        <w:pStyle w:val="a5"/>
        <w:ind w:left="360" w:right="-7"/>
        <w:rPr>
          <w:sz w:val="24"/>
          <w:szCs w:val="24"/>
          <w:highlight w:val="yellow"/>
        </w:rPr>
      </w:pPr>
    </w:p>
    <w:p w14:paraId="42B8DCAD" w14:textId="77777777" w:rsidR="000C43A1" w:rsidRPr="000C43A1" w:rsidRDefault="000C43A1" w:rsidP="000C43A1">
      <w:pPr>
        <w:jc w:val="center"/>
        <w:rPr>
          <w:rFonts w:ascii="Tahoma" w:hAnsi="Tahoma" w:cs="Tahoma"/>
          <w:b/>
          <w:bCs/>
          <w:color w:val="000000"/>
        </w:rPr>
      </w:pPr>
      <w:r w:rsidRPr="000C43A1">
        <w:rPr>
          <w:rFonts w:ascii="Tahoma" w:hAnsi="Tahoma" w:cs="Tahoma"/>
          <w:b/>
          <w:bCs/>
          <w:color w:val="000000"/>
        </w:rPr>
        <w:t>ΚΡΕ.ΚΑ ΑΝΩΝΥΜΗ ΕΤΑΙΡΙΑ ΠΑΡΑΓΩΓΗΣ ΚΑΙ ΕΜΠΟΡΙΑΣ ΚΡΕΑΤΩΝ</w:t>
      </w:r>
    </w:p>
    <w:p w14:paraId="48F6BE27" w14:textId="77777777" w:rsidR="000C43A1" w:rsidRPr="000C43A1" w:rsidRDefault="000C43A1" w:rsidP="000C43A1">
      <w:pPr>
        <w:jc w:val="center"/>
        <w:rPr>
          <w:rFonts w:ascii="Tahoma" w:hAnsi="Tahoma" w:cs="Tahoma"/>
          <w:b/>
          <w:bCs/>
          <w:color w:val="000000"/>
        </w:rPr>
      </w:pPr>
      <w:r w:rsidRPr="000C43A1">
        <w:rPr>
          <w:rFonts w:ascii="Tahoma" w:hAnsi="Tahoma" w:cs="Tahoma"/>
          <w:b/>
          <w:bCs/>
          <w:color w:val="000000"/>
        </w:rPr>
        <w:t>ΑΡ.Γ.Ε.ΜΗ 020511530000</w:t>
      </w:r>
    </w:p>
    <w:p w14:paraId="3CE9A7D3" w14:textId="77777777" w:rsidR="000C43A1" w:rsidRPr="000C43A1" w:rsidRDefault="000C43A1" w:rsidP="000C43A1">
      <w:pPr>
        <w:jc w:val="center"/>
        <w:rPr>
          <w:rFonts w:ascii="Tahoma" w:hAnsi="Tahoma" w:cs="Tahoma"/>
          <w:b/>
          <w:bCs/>
          <w:color w:val="000000"/>
        </w:rPr>
      </w:pPr>
      <w:r w:rsidRPr="000C43A1">
        <w:rPr>
          <w:rFonts w:ascii="Tahoma" w:hAnsi="Tahoma" w:cs="Tahoma"/>
          <w:b/>
          <w:bCs/>
          <w:color w:val="000000"/>
        </w:rPr>
        <w:t>(πρώην ΑΡ. Μ.Α.Ε. 10826/06/Β/86/02)</w:t>
      </w:r>
    </w:p>
    <w:p w14:paraId="6AD81255" w14:textId="77777777" w:rsidR="000C43A1" w:rsidRPr="000C43A1" w:rsidRDefault="000C43A1" w:rsidP="000C43A1">
      <w:pPr>
        <w:pStyle w:val="1"/>
        <w:rPr>
          <w:rFonts w:ascii="Tahoma" w:hAnsi="Tahoma" w:cs="Tahoma"/>
          <w:color w:val="000000"/>
          <w:sz w:val="24"/>
          <w:szCs w:val="24"/>
          <w:lang w:eastAsia="el-GR"/>
        </w:rPr>
      </w:pPr>
      <w:r w:rsidRPr="000C43A1">
        <w:rPr>
          <w:rFonts w:ascii="Tahoma" w:hAnsi="Tahoma" w:cs="Tahoma"/>
          <w:color w:val="000000"/>
          <w:sz w:val="24"/>
          <w:szCs w:val="24"/>
          <w:lang w:eastAsia="el-GR"/>
        </w:rPr>
        <w:t>ΠΡΟΣΚΛΗΣΗ</w:t>
      </w:r>
    </w:p>
    <w:p w14:paraId="7E44280F" w14:textId="77777777" w:rsidR="000C43A1" w:rsidRPr="000C43A1" w:rsidRDefault="000C43A1" w:rsidP="000C43A1">
      <w:pPr>
        <w:pStyle w:val="2"/>
        <w:rPr>
          <w:rFonts w:ascii="Tahoma" w:hAnsi="Tahoma" w:cs="Tahoma"/>
          <w:color w:val="000000"/>
          <w:sz w:val="24"/>
          <w:szCs w:val="24"/>
          <w:lang w:eastAsia="el-GR"/>
        </w:rPr>
      </w:pPr>
      <w:r w:rsidRPr="000C43A1">
        <w:rPr>
          <w:rFonts w:ascii="Tahoma" w:hAnsi="Tahoma" w:cs="Tahoma"/>
          <w:color w:val="000000"/>
          <w:sz w:val="24"/>
          <w:szCs w:val="24"/>
          <w:lang w:eastAsia="el-GR"/>
        </w:rPr>
        <w:t>Των Μετόχων της Ανώνυμης Εταιρείας με την επωνυμία</w:t>
      </w:r>
    </w:p>
    <w:p w14:paraId="17C1B7EB" w14:textId="77777777" w:rsidR="000C43A1" w:rsidRPr="000C43A1" w:rsidRDefault="000C43A1" w:rsidP="000C43A1">
      <w:pPr>
        <w:jc w:val="center"/>
        <w:rPr>
          <w:rFonts w:ascii="Tahoma" w:hAnsi="Tahoma" w:cs="Tahoma"/>
          <w:b/>
          <w:bCs/>
          <w:color w:val="000000"/>
        </w:rPr>
      </w:pPr>
      <w:r w:rsidRPr="000C43A1">
        <w:rPr>
          <w:rFonts w:ascii="Tahoma" w:hAnsi="Tahoma" w:cs="Tahoma"/>
          <w:b/>
          <w:bCs/>
          <w:color w:val="000000"/>
        </w:rPr>
        <w:t>« ΚΡΕ.ΚΑ ΑΝΩΝΥΜΗ ΕΤΑΙΡΙΑ ΠΑΡΑΓΩΓΗΣ ΚΑΙ ΕΜΠΟΡΙΑΣ ΚΡΕΑΤΩΝ»</w:t>
      </w:r>
    </w:p>
    <w:p w14:paraId="7DB97E92" w14:textId="77777777" w:rsidR="000C43A1" w:rsidRDefault="000C43A1" w:rsidP="000C43A1">
      <w:pPr>
        <w:jc w:val="center"/>
        <w:rPr>
          <w:rFonts w:ascii="Tahoma" w:hAnsi="Tahoma" w:cs="Tahoma"/>
          <w:color w:val="000000"/>
        </w:rPr>
      </w:pPr>
      <w:r w:rsidRPr="000C43A1">
        <w:rPr>
          <w:rFonts w:ascii="Tahoma" w:hAnsi="Tahoma" w:cs="Tahoma"/>
          <w:color w:val="000000"/>
        </w:rPr>
        <w:t>σε Τακτική Γενική Συνέλευση</w:t>
      </w:r>
    </w:p>
    <w:p w14:paraId="50399CD3" w14:textId="77777777" w:rsidR="000C43A1" w:rsidRPr="000C43A1" w:rsidRDefault="000C43A1" w:rsidP="000C43A1">
      <w:pPr>
        <w:jc w:val="center"/>
        <w:rPr>
          <w:rFonts w:ascii="Tahoma" w:hAnsi="Tahoma" w:cs="Tahoma"/>
          <w:color w:val="000000"/>
        </w:rPr>
      </w:pPr>
    </w:p>
    <w:p w14:paraId="4D42392C" w14:textId="77777777" w:rsidR="000C43A1" w:rsidRPr="000C43A1" w:rsidRDefault="000C43A1" w:rsidP="000C43A1">
      <w:pPr>
        <w:spacing w:after="240"/>
        <w:jc w:val="both"/>
        <w:rPr>
          <w:rFonts w:ascii="Tahoma" w:hAnsi="Tahoma" w:cs="Tahoma"/>
          <w:color w:val="000000"/>
        </w:rPr>
      </w:pPr>
      <w:r w:rsidRPr="000C43A1">
        <w:rPr>
          <w:rFonts w:ascii="Tahoma" w:hAnsi="Tahoma" w:cs="Tahoma"/>
          <w:color w:val="000000"/>
        </w:rPr>
        <w:t xml:space="preserve">Σύμφωνα με τον νόμο, το καταστατικό της Εταιρείας και την από 22/06/2021 απόφαση του Διοικητικού Συμβουλίου, καλούνται οι μέτοχοι της Ανώνυμης Εταιρείας «ΚΡΕ.ΚΑ ΑΝΩΝΥΜΗ ΕΤΑΙΡΙΑ ΠΑΡΑΓΩΓΗΣ ΚΑΙ ΕΜΠΟΡΙΑΣ ΚΡΕΑΤΩΝ» σε Τακτική Γενική Συνέλευση την 13η  Ιουλίου 2021 , ημέρα Τρίτη και ώρα 9:00 στα γραφεία της Εταιρείας στην Πέρνη Χρυσούπολης </w:t>
      </w:r>
      <w:proofErr w:type="spellStart"/>
      <w:r w:rsidRPr="000C43A1">
        <w:rPr>
          <w:rFonts w:ascii="Tahoma" w:hAnsi="Tahoma" w:cs="Tahoma"/>
          <w:color w:val="000000"/>
        </w:rPr>
        <w:t>Ν.Καβάλας</w:t>
      </w:r>
      <w:proofErr w:type="spellEnd"/>
      <w:r w:rsidRPr="000C43A1">
        <w:rPr>
          <w:rFonts w:ascii="Tahoma" w:hAnsi="Tahoma" w:cs="Tahoma"/>
          <w:color w:val="000000"/>
        </w:rPr>
        <w:t>, για συζήτηση και λήψη αποφάσεων για τα παρακάτω θέματα της ημερήσιας διάταξης:</w:t>
      </w:r>
    </w:p>
    <w:p w14:paraId="009823C1" w14:textId="77777777" w:rsidR="000C43A1" w:rsidRPr="000C43A1" w:rsidRDefault="000C43A1" w:rsidP="000C43A1">
      <w:pPr>
        <w:numPr>
          <w:ilvl w:val="0"/>
          <w:numId w:val="8"/>
        </w:numPr>
        <w:spacing w:after="240"/>
        <w:jc w:val="both"/>
        <w:rPr>
          <w:rFonts w:ascii="Tahoma" w:hAnsi="Tahoma" w:cs="Tahoma"/>
          <w:color w:val="000000"/>
        </w:rPr>
      </w:pPr>
      <w:r w:rsidRPr="000C43A1">
        <w:rPr>
          <w:rFonts w:ascii="Tahoma" w:hAnsi="Tahoma" w:cs="Tahoma"/>
          <w:color w:val="000000"/>
        </w:rPr>
        <w:t>Υποβολή και έγκριση των Χρηματοοικονομικών Καταστάσεων της εταιρικής χρήσης 01/01/2020 έως 31/12/2020, καθώς και των σχετικών εκθέσεων του Διοικητικού Συμβουλίου και του ορκωτού ελεγκτή.</w:t>
      </w:r>
    </w:p>
    <w:p w14:paraId="67A063A0" w14:textId="77777777" w:rsidR="000C43A1" w:rsidRPr="000C43A1" w:rsidRDefault="000C43A1" w:rsidP="000C43A1">
      <w:pPr>
        <w:numPr>
          <w:ilvl w:val="0"/>
          <w:numId w:val="8"/>
        </w:numPr>
        <w:spacing w:after="240"/>
        <w:jc w:val="both"/>
        <w:rPr>
          <w:rFonts w:ascii="Tahoma" w:hAnsi="Tahoma" w:cs="Tahoma"/>
          <w:color w:val="000000"/>
        </w:rPr>
      </w:pPr>
      <w:r w:rsidRPr="000C43A1">
        <w:rPr>
          <w:rFonts w:ascii="Tahoma" w:hAnsi="Tahoma" w:cs="Tahoma"/>
          <w:color w:val="000000"/>
        </w:rPr>
        <w:t>Έγκριση αμοιβών των μελών του Διοικητικού Συμβουλίου για τη χρήση 2020 και προέγκριση των αμοιβών των μελών του Διοικητικού Συμβουλίου για τη χρήση 2021.</w:t>
      </w:r>
    </w:p>
    <w:p w14:paraId="0F1ADA07" w14:textId="77777777" w:rsidR="000C43A1" w:rsidRPr="000C43A1" w:rsidRDefault="000C43A1" w:rsidP="000C43A1">
      <w:pPr>
        <w:numPr>
          <w:ilvl w:val="0"/>
          <w:numId w:val="8"/>
        </w:numPr>
        <w:spacing w:after="240"/>
        <w:jc w:val="both"/>
        <w:rPr>
          <w:rFonts w:ascii="Tahoma" w:hAnsi="Tahoma" w:cs="Tahoma"/>
          <w:color w:val="000000"/>
        </w:rPr>
      </w:pPr>
      <w:r w:rsidRPr="000C43A1">
        <w:rPr>
          <w:rFonts w:ascii="Tahoma" w:hAnsi="Tahoma" w:cs="Tahoma"/>
          <w:color w:val="000000"/>
        </w:rPr>
        <w:t xml:space="preserve">Έγκριση της συνολικής διαχείρισης του Διοικητικού Συμβουλίου που έλαβε χώρα κατά τη χρήση 1/1/2020 – 31/12/2020 κατά το άρθρο 108 του Ν. 4548/2018 και  απαλλαγή  των ορκωτών ελεγκτών λογιστών  για τη χρήση </w:t>
      </w:r>
      <w:r w:rsidRPr="000C43A1">
        <w:rPr>
          <w:rFonts w:ascii="Tahoma" w:hAnsi="Tahoma" w:cs="Tahoma"/>
          <w:color w:val="000000"/>
        </w:rPr>
        <w:lastRenderedPageBreak/>
        <w:t>1/1/2020 – 31/12/2020 σύμφωνα με την παρ. 1, περ. γ) του άρθρου 117 του Ν. 4548/2018.</w:t>
      </w:r>
    </w:p>
    <w:p w14:paraId="142B08E0" w14:textId="77777777" w:rsidR="000C43A1" w:rsidRPr="000C43A1" w:rsidRDefault="000C43A1" w:rsidP="000C43A1">
      <w:pPr>
        <w:pStyle w:val="a6"/>
        <w:numPr>
          <w:ilvl w:val="0"/>
          <w:numId w:val="8"/>
        </w:numPr>
        <w:jc w:val="both"/>
        <w:rPr>
          <w:rFonts w:ascii="Tahoma" w:eastAsia="Times New Roman" w:hAnsi="Tahoma" w:cs="Tahoma"/>
          <w:color w:val="000000"/>
          <w:sz w:val="24"/>
          <w:szCs w:val="24"/>
          <w:lang w:eastAsia="el-GR"/>
        </w:rPr>
      </w:pPr>
      <w:bookmarkStart w:id="0" w:name="_Hlk75163645"/>
      <w:r w:rsidRPr="000C43A1">
        <w:rPr>
          <w:rFonts w:ascii="Tahoma" w:eastAsia="Times New Roman" w:hAnsi="Tahoma" w:cs="Tahoma"/>
          <w:color w:val="000000"/>
          <w:sz w:val="24"/>
          <w:szCs w:val="24"/>
          <w:lang w:eastAsia="el-GR"/>
        </w:rPr>
        <w:t>Εκλογή Ελεγκτικής Εταιρείας Ορκωτών Ελεγκτών για τον έλεγχο των Χρηματοοικονομικών Καταστάσεων της εταιρικής χρήσης</w:t>
      </w:r>
      <w:bookmarkEnd w:id="0"/>
      <w:r w:rsidRPr="000C43A1">
        <w:rPr>
          <w:rFonts w:ascii="Tahoma" w:eastAsia="Times New Roman" w:hAnsi="Tahoma" w:cs="Tahoma"/>
          <w:color w:val="000000"/>
          <w:sz w:val="24"/>
          <w:szCs w:val="24"/>
          <w:lang w:eastAsia="el-GR"/>
        </w:rPr>
        <w:t xml:space="preserve"> 1/1/2021-31/12/2021</w:t>
      </w:r>
    </w:p>
    <w:p w14:paraId="5200340B" w14:textId="77777777" w:rsidR="000C43A1" w:rsidRPr="000C43A1" w:rsidRDefault="000C43A1" w:rsidP="000C43A1">
      <w:pPr>
        <w:numPr>
          <w:ilvl w:val="0"/>
          <w:numId w:val="8"/>
        </w:numPr>
        <w:spacing w:after="240"/>
        <w:jc w:val="both"/>
        <w:rPr>
          <w:rFonts w:ascii="Tahoma" w:hAnsi="Tahoma" w:cs="Tahoma"/>
          <w:color w:val="000000"/>
        </w:rPr>
      </w:pPr>
      <w:r w:rsidRPr="000C43A1">
        <w:rPr>
          <w:rFonts w:ascii="Tahoma" w:hAnsi="Tahoma" w:cs="Tahoma"/>
          <w:color w:val="000000"/>
        </w:rPr>
        <w:t>Υποβολή προς συζήτηση και ψήφιση της Έκθεσης Αποδοχών για τη χρήση 2020 σύμφωνα με το άρθρο 112 του ν. 4548/2018.</w:t>
      </w:r>
    </w:p>
    <w:p w14:paraId="6CD96C73" w14:textId="77777777" w:rsidR="000C43A1" w:rsidRPr="000C43A1" w:rsidRDefault="000C43A1" w:rsidP="000C43A1">
      <w:pPr>
        <w:pStyle w:val="a6"/>
        <w:numPr>
          <w:ilvl w:val="0"/>
          <w:numId w:val="8"/>
        </w:numPr>
        <w:jc w:val="both"/>
        <w:rPr>
          <w:rFonts w:ascii="Tahoma" w:eastAsia="Times New Roman" w:hAnsi="Tahoma" w:cs="Tahoma"/>
          <w:color w:val="000000"/>
          <w:sz w:val="24"/>
          <w:szCs w:val="24"/>
          <w:lang w:eastAsia="el-GR"/>
        </w:rPr>
      </w:pPr>
      <w:r w:rsidRPr="000C43A1">
        <w:rPr>
          <w:rFonts w:ascii="Tahoma" w:eastAsia="Times New Roman" w:hAnsi="Tahoma" w:cs="Tahoma"/>
          <w:color w:val="000000"/>
          <w:sz w:val="24"/>
          <w:szCs w:val="24"/>
          <w:lang w:eastAsia="el-GR"/>
        </w:rPr>
        <w:t>Τροποποίηση  της εγκεκριμένης από την τακτική γενική συνέλευση της 2/9/2019 πολιτικής αποδοχών για τα μέλη του διοικητικού συμβουλίου  της Εταιρεία.</w:t>
      </w:r>
    </w:p>
    <w:p w14:paraId="6C226B8A" w14:textId="77777777" w:rsidR="000C43A1" w:rsidRPr="000C43A1" w:rsidRDefault="000C43A1" w:rsidP="000C43A1">
      <w:pPr>
        <w:pStyle w:val="a6"/>
        <w:jc w:val="both"/>
        <w:rPr>
          <w:rFonts w:ascii="Tahoma" w:eastAsia="Times New Roman" w:hAnsi="Tahoma" w:cs="Tahoma"/>
          <w:color w:val="000000"/>
          <w:sz w:val="24"/>
          <w:szCs w:val="24"/>
          <w:lang w:eastAsia="el-GR"/>
        </w:rPr>
      </w:pPr>
    </w:p>
    <w:p w14:paraId="7F847F65" w14:textId="77777777" w:rsidR="000C43A1" w:rsidRPr="000C43A1" w:rsidRDefault="000C43A1" w:rsidP="000C43A1">
      <w:pPr>
        <w:pStyle w:val="a6"/>
        <w:numPr>
          <w:ilvl w:val="0"/>
          <w:numId w:val="8"/>
        </w:numPr>
        <w:jc w:val="both"/>
        <w:rPr>
          <w:rFonts w:ascii="Tahoma" w:eastAsia="Times New Roman" w:hAnsi="Tahoma" w:cs="Tahoma"/>
          <w:color w:val="000000"/>
          <w:sz w:val="24"/>
          <w:szCs w:val="24"/>
          <w:lang w:eastAsia="el-GR"/>
        </w:rPr>
      </w:pPr>
      <w:r w:rsidRPr="000C43A1">
        <w:rPr>
          <w:rFonts w:ascii="Tahoma" w:eastAsia="Times New Roman" w:hAnsi="Tahoma" w:cs="Tahoma"/>
          <w:color w:val="000000"/>
          <w:sz w:val="24"/>
          <w:szCs w:val="24"/>
          <w:lang w:eastAsia="el-GR"/>
        </w:rPr>
        <w:t>Παρουσίαση από τον Πρόεδρο της Επιτροπής Ελέγχου της έκθεσης πεπραγμένων της Επιτροπής Ελέγχου για την εταιρική χρήση από 1/1/2020-31/12/2020</w:t>
      </w:r>
    </w:p>
    <w:p w14:paraId="1918460C" w14:textId="77777777" w:rsidR="000C43A1" w:rsidRPr="000C43A1" w:rsidRDefault="000C43A1" w:rsidP="000C43A1">
      <w:pPr>
        <w:pStyle w:val="a6"/>
        <w:rPr>
          <w:rFonts w:ascii="Tahoma" w:eastAsia="Times New Roman" w:hAnsi="Tahoma" w:cs="Tahoma"/>
          <w:color w:val="000000"/>
          <w:sz w:val="24"/>
          <w:szCs w:val="24"/>
          <w:lang w:eastAsia="el-GR"/>
        </w:rPr>
      </w:pPr>
    </w:p>
    <w:p w14:paraId="5343F3AE" w14:textId="77777777" w:rsidR="000C43A1" w:rsidRPr="000C43A1" w:rsidRDefault="000C43A1" w:rsidP="000C43A1">
      <w:pPr>
        <w:pStyle w:val="a6"/>
        <w:numPr>
          <w:ilvl w:val="0"/>
          <w:numId w:val="8"/>
        </w:numPr>
        <w:rPr>
          <w:rFonts w:ascii="Tahoma" w:eastAsia="Times New Roman" w:hAnsi="Tahoma" w:cs="Tahoma"/>
          <w:color w:val="000000"/>
          <w:sz w:val="24"/>
          <w:szCs w:val="24"/>
          <w:lang w:eastAsia="el-GR"/>
        </w:rPr>
      </w:pPr>
      <w:r w:rsidRPr="000C43A1">
        <w:rPr>
          <w:rFonts w:ascii="Tahoma" w:eastAsia="Times New Roman" w:hAnsi="Tahoma" w:cs="Tahoma"/>
          <w:color w:val="000000"/>
          <w:sz w:val="24"/>
          <w:szCs w:val="24"/>
          <w:lang w:eastAsia="el-GR"/>
        </w:rPr>
        <w:t xml:space="preserve">Έγκριση της Πολιτικής </w:t>
      </w:r>
      <w:proofErr w:type="spellStart"/>
      <w:r w:rsidRPr="000C43A1">
        <w:rPr>
          <w:rFonts w:ascii="Tahoma" w:eastAsia="Times New Roman" w:hAnsi="Tahoma" w:cs="Tahoma"/>
          <w:color w:val="000000"/>
          <w:sz w:val="24"/>
          <w:szCs w:val="24"/>
          <w:lang w:eastAsia="el-GR"/>
        </w:rPr>
        <w:t>Καταλληλότητας</w:t>
      </w:r>
      <w:proofErr w:type="spellEnd"/>
      <w:r w:rsidRPr="000C43A1">
        <w:rPr>
          <w:rFonts w:ascii="Tahoma" w:eastAsia="Times New Roman" w:hAnsi="Tahoma" w:cs="Tahoma"/>
          <w:color w:val="000000"/>
          <w:sz w:val="24"/>
          <w:szCs w:val="24"/>
          <w:lang w:eastAsia="el-GR"/>
        </w:rPr>
        <w:t xml:space="preserve"> των Μελών του Διοικητικού Συμβουλίου σύμφωνα με την παρ. 3 του άρθρου 3 του Ν.4706/2020. </w:t>
      </w:r>
    </w:p>
    <w:p w14:paraId="70E83253" w14:textId="77777777" w:rsidR="000C43A1" w:rsidRPr="000C43A1" w:rsidRDefault="000C43A1" w:rsidP="000C43A1">
      <w:pPr>
        <w:numPr>
          <w:ilvl w:val="0"/>
          <w:numId w:val="8"/>
        </w:numPr>
        <w:spacing w:after="240"/>
        <w:jc w:val="both"/>
        <w:rPr>
          <w:rFonts w:ascii="Tahoma" w:hAnsi="Tahoma" w:cs="Tahoma"/>
          <w:color w:val="000000"/>
        </w:rPr>
      </w:pPr>
      <w:r w:rsidRPr="000C43A1">
        <w:rPr>
          <w:rFonts w:ascii="Tahoma" w:hAnsi="Tahoma" w:cs="Tahoma"/>
          <w:color w:val="000000"/>
        </w:rPr>
        <w:t xml:space="preserve">Εκλογή νέου Δ.Σ. </w:t>
      </w:r>
    </w:p>
    <w:p w14:paraId="16DF8B5F" w14:textId="77777777" w:rsidR="000C43A1" w:rsidRPr="000C43A1" w:rsidRDefault="000C43A1" w:rsidP="000C43A1">
      <w:pPr>
        <w:pStyle w:val="a6"/>
        <w:numPr>
          <w:ilvl w:val="0"/>
          <w:numId w:val="8"/>
        </w:numPr>
        <w:spacing w:after="240" w:line="240" w:lineRule="auto"/>
        <w:jc w:val="both"/>
        <w:rPr>
          <w:rFonts w:ascii="Tahoma" w:eastAsia="Times New Roman" w:hAnsi="Tahoma" w:cs="Tahoma"/>
          <w:color w:val="000000"/>
          <w:sz w:val="24"/>
          <w:szCs w:val="24"/>
          <w:lang w:eastAsia="el-GR"/>
        </w:rPr>
      </w:pPr>
      <w:r w:rsidRPr="000C43A1">
        <w:rPr>
          <w:rFonts w:ascii="Tahoma" w:eastAsia="Times New Roman" w:hAnsi="Tahoma" w:cs="Tahoma"/>
          <w:color w:val="000000"/>
          <w:sz w:val="24"/>
          <w:szCs w:val="24"/>
          <w:lang w:eastAsia="el-GR"/>
        </w:rPr>
        <w:t>Καθορισμός του είδους της Επιτροπής Ελέγχου, της θητείας, του αριθμού και των ιδιοτήτων των μελών της- Ανάκληση μέλους Επιτροπής Ελέγχου.</w:t>
      </w:r>
      <w:r w:rsidRPr="000C43A1" w:rsidDel="00925AE9">
        <w:rPr>
          <w:rFonts w:ascii="Tahoma" w:eastAsia="Times New Roman" w:hAnsi="Tahoma" w:cs="Tahoma"/>
          <w:color w:val="000000"/>
          <w:sz w:val="24"/>
          <w:szCs w:val="24"/>
          <w:lang w:eastAsia="el-GR"/>
        </w:rPr>
        <w:t xml:space="preserve"> </w:t>
      </w:r>
    </w:p>
    <w:p w14:paraId="18F280AC" w14:textId="77777777" w:rsidR="000C43A1" w:rsidRPr="000C43A1" w:rsidRDefault="000C43A1" w:rsidP="000C43A1">
      <w:pPr>
        <w:pStyle w:val="a6"/>
        <w:spacing w:after="240" w:line="240" w:lineRule="auto"/>
        <w:jc w:val="both"/>
        <w:rPr>
          <w:rFonts w:ascii="Tahoma" w:eastAsia="Times New Roman" w:hAnsi="Tahoma" w:cs="Tahoma"/>
          <w:color w:val="000000"/>
          <w:sz w:val="24"/>
          <w:szCs w:val="24"/>
          <w:lang w:eastAsia="el-GR"/>
        </w:rPr>
      </w:pPr>
    </w:p>
    <w:p w14:paraId="2A3F1310" w14:textId="77777777" w:rsidR="000C43A1" w:rsidRPr="000C43A1" w:rsidRDefault="000C43A1" w:rsidP="000C43A1">
      <w:pPr>
        <w:numPr>
          <w:ilvl w:val="0"/>
          <w:numId w:val="8"/>
        </w:numPr>
        <w:spacing w:after="240"/>
        <w:jc w:val="both"/>
        <w:rPr>
          <w:rFonts w:ascii="Tahoma" w:hAnsi="Tahoma" w:cs="Tahoma"/>
          <w:color w:val="000000"/>
        </w:rPr>
      </w:pPr>
      <w:r w:rsidRPr="000C43A1">
        <w:rPr>
          <w:rFonts w:ascii="Tahoma" w:hAnsi="Tahoma" w:cs="Tahoma"/>
          <w:color w:val="000000"/>
        </w:rPr>
        <w:t>Υιοθέτηση μέτρων εξυγίανσης της εταιρείας κατ’ εφαρμογή του άρθρου 119 Ν.4548/2018.</w:t>
      </w:r>
    </w:p>
    <w:p w14:paraId="50CB18B7" w14:textId="77777777" w:rsidR="000C43A1" w:rsidRPr="000C43A1" w:rsidRDefault="000C43A1" w:rsidP="000C43A1">
      <w:pPr>
        <w:numPr>
          <w:ilvl w:val="0"/>
          <w:numId w:val="8"/>
        </w:numPr>
        <w:spacing w:after="240"/>
        <w:jc w:val="both"/>
        <w:rPr>
          <w:rFonts w:ascii="Tahoma" w:hAnsi="Tahoma" w:cs="Tahoma"/>
          <w:color w:val="000000"/>
        </w:rPr>
      </w:pPr>
      <w:r w:rsidRPr="000C43A1">
        <w:rPr>
          <w:rFonts w:ascii="Tahoma" w:hAnsi="Tahoma" w:cs="Tahoma"/>
          <w:color w:val="000000"/>
        </w:rPr>
        <w:t xml:space="preserve">Διάφορα θέματα και ανακοινώσεις. </w:t>
      </w:r>
    </w:p>
    <w:p w14:paraId="1A7FFE66" w14:textId="77777777" w:rsidR="000C43A1" w:rsidRPr="000C43A1" w:rsidRDefault="000C43A1" w:rsidP="000C43A1">
      <w:pPr>
        <w:spacing w:after="240"/>
        <w:jc w:val="both"/>
        <w:rPr>
          <w:rFonts w:ascii="Tahoma" w:hAnsi="Tahoma" w:cs="Tahoma"/>
          <w:color w:val="000000"/>
        </w:rPr>
      </w:pPr>
      <w:r w:rsidRPr="000C43A1">
        <w:rPr>
          <w:rFonts w:ascii="Tahoma" w:hAnsi="Tahoma" w:cs="Tahoma"/>
          <w:color w:val="000000"/>
        </w:rPr>
        <w:t>Σε περίπτωση μη επίτευξης της απαιτούμενης σύμφωνα με τον Νόμο και το Καταστατικό απαρτίας για την λήψη αποφάσεως σε οποιοδήποτε θέμα της αρχικής ημερησίας διάταξης κατά την ημερομηνία της 13/7/2021, η Γενική Συνέλευση θα συνέλθει εκ νέου σε Επαναληπτική Συνέλευση την Τετάρτη, 21 Ιουλίου 2021 και ώρα 14:00, στην έδρα της Εταιρείας στην Πέρνη Χρυσούπολης Ν. Καβάλας.</w:t>
      </w:r>
    </w:p>
    <w:p w14:paraId="3B4F4155" w14:textId="77777777" w:rsidR="000C43A1" w:rsidRPr="000C43A1" w:rsidRDefault="000C43A1" w:rsidP="000C43A1">
      <w:pPr>
        <w:spacing w:after="240"/>
        <w:jc w:val="both"/>
        <w:rPr>
          <w:rFonts w:ascii="Tahoma" w:hAnsi="Tahoma" w:cs="Tahoma"/>
          <w:color w:val="000000"/>
        </w:rPr>
      </w:pPr>
      <w:r w:rsidRPr="000C43A1">
        <w:rPr>
          <w:rFonts w:ascii="Tahoma" w:hAnsi="Tahoma" w:cs="Tahoma"/>
          <w:color w:val="000000"/>
        </w:rPr>
        <w:t>Σημειώνεται ότι για την Επαναληπτική Συνέλευση δεν θα δημοσιευθεί νέα πρόσκληση σύμφωνα με την παρ. 2 του άρθρου 130 του Ν. 4548/2018.</w:t>
      </w:r>
    </w:p>
    <w:p w14:paraId="6A8A2F25" w14:textId="77777777" w:rsidR="000C43A1" w:rsidRPr="000C43A1" w:rsidRDefault="000C43A1" w:rsidP="000C43A1">
      <w:pPr>
        <w:spacing w:after="240"/>
        <w:rPr>
          <w:rFonts w:ascii="Tahoma" w:hAnsi="Tahoma" w:cs="Tahoma"/>
          <w:b/>
          <w:bCs/>
          <w:color w:val="000000"/>
        </w:rPr>
      </w:pPr>
      <w:r w:rsidRPr="000C43A1">
        <w:rPr>
          <w:rFonts w:ascii="Tahoma" w:hAnsi="Tahoma" w:cs="Tahoma"/>
          <w:b/>
          <w:bCs/>
          <w:color w:val="000000"/>
        </w:rPr>
        <w:t>Α. Δικαίωμα συμμετοχής και ψήφου στη Γενική Συνέλευση</w:t>
      </w:r>
    </w:p>
    <w:p w14:paraId="523F9367" w14:textId="77777777" w:rsidR="000C43A1" w:rsidRPr="000C43A1" w:rsidRDefault="000C43A1" w:rsidP="000C43A1">
      <w:pPr>
        <w:spacing w:after="240"/>
        <w:jc w:val="both"/>
        <w:rPr>
          <w:rFonts w:ascii="Tahoma" w:hAnsi="Tahoma" w:cs="Tahoma"/>
          <w:color w:val="000000"/>
        </w:rPr>
      </w:pPr>
      <w:r w:rsidRPr="000C43A1">
        <w:rPr>
          <w:rFonts w:ascii="Tahoma" w:hAnsi="Tahoma" w:cs="Tahoma"/>
          <w:color w:val="000000"/>
        </w:rPr>
        <w:t>Όλοι οι Μέτοχοι της Εταιρείας έχουν δικαίωμα να λάβουν μέρος στην Γενική Συνέλευση και να ψηφίσουν, αυτοπροσώπως ή δι' αντιπροσώπου σύμφωνα με τις προβλέψεις του Ν. 4548/2018 και τα κατωτέρω.  Κάθε κοινή μετοχή δίνει δικαίωμα μιας ψήφου.</w:t>
      </w:r>
    </w:p>
    <w:p w14:paraId="6C06C502" w14:textId="77777777" w:rsidR="000C43A1" w:rsidRPr="000C43A1" w:rsidRDefault="000C43A1" w:rsidP="000C43A1">
      <w:pPr>
        <w:spacing w:after="240"/>
        <w:jc w:val="both"/>
        <w:rPr>
          <w:rFonts w:ascii="Tahoma" w:hAnsi="Tahoma" w:cs="Tahoma"/>
          <w:color w:val="000000"/>
        </w:rPr>
      </w:pPr>
      <w:r w:rsidRPr="000C43A1">
        <w:rPr>
          <w:rFonts w:ascii="Tahoma" w:hAnsi="Tahoma" w:cs="Tahoma"/>
          <w:color w:val="000000"/>
        </w:rPr>
        <w:lastRenderedPageBreak/>
        <w:t>Στην Γενική Συνέλευση στις 13 Ιουλίου 2021 δικαιούται να συμμετέχει και να ψηφίζει μόνο όποιος εμφανίζεται ως μέτοχος στα αρχεία του Συστήματος Άυλων Τίτλων (Σ.Α.Τ.) που διαχειρίζεται η εταιρεία «ΕΛΛΗΝΙΚΟ ΚΕΝΤΡΙΚΟ ΑΠΟΘΕΤΗΡΙΟ ΤΙΤΛΩΝ ΑΝΩΝΥΜΗ ΕΤΑΙΡΕΙΑ» - ΕΛΚΑΤ  - (η οποία είναι το Κεντρικό Αποθετήριο Τίτλων που παρέχει υπηρεσίες μητρώου κατά την έννοια της παρ. 6 του άρθρου 124  του Ν. 4548/2018) κατά την έναρξη της πέμπτης (5ης) ημέρας πριν από την ημερομηνία συνεδρίασης της Τακτικής Γενικής Συνέλευσης («Ημερομηνία Καταγραφής»), δηλαδή  την Πέμπτη, 8 Ιουλίου 2021.</w:t>
      </w:r>
    </w:p>
    <w:p w14:paraId="5AC0E1D3" w14:textId="77777777" w:rsidR="000C43A1" w:rsidRPr="000C43A1" w:rsidRDefault="000C43A1" w:rsidP="000C43A1">
      <w:pPr>
        <w:spacing w:after="240"/>
        <w:jc w:val="both"/>
        <w:rPr>
          <w:rFonts w:ascii="Tahoma" w:hAnsi="Tahoma" w:cs="Tahoma"/>
          <w:color w:val="000000"/>
        </w:rPr>
      </w:pPr>
      <w:r w:rsidRPr="000C43A1">
        <w:rPr>
          <w:rFonts w:ascii="Tahoma" w:hAnsi="Tahoma" w:cs="Tahoma"/>
          <w:color w:val="000000"/>
        </w:rPr>
        <w:t>Η ως άνω ημερομηνία καταγραφής ισχύει και για την περίπτωση της Επαναληπτικής Γενικής Συνέλευσης της 21ης Ιουλίου  (σε περίπτωση μη επίτευξης της απαιτούμενης σύμφωνα με τον Νόμο και το Καταστατικό απαρτίας για την λήψη αποφάσεων επί ορισμένων θεμάτων της αρχικής ημερησίας διάταξης κατά την ημερομηνία της 13ης Ιουλίου 2021).</w:t>
      </w:r>
      <w:r w:rsidRPr="000C43A1">
        <w:rPr>
          <w:rFonts w:ascii="Tahoma" w:hAnsi="Tahoma" w:cs="Tahoma"/>
          <w:color w:val="000000"/>
        </w:rPr>
        <w:cr/>
      </w:r>
    </w:p>
    <w:p w14:paraId="34A43E7C" w14:textId="77777777" w:rsidR="000C43A1" w:rsidRPr="000C43A1" w:rsidRDefault="000C43A1" w:rsidP="000C43A1">
      <w:pPr>
        <w:spacing w:after="240"/>
        <w:jc w:val="both"/>
        <w:rPr>
          <w:rFonts w:ascii="Tahoma" w:hAnsi="Tahoma" w:cs="Tahoma"/>
          <w:color w:val="000000"/>
        </w:rPr>
      </w:pPr>
      <w:bookmarkStart w:id="1" w:name="_Hlk73991837"/>
      <w:r w:rsidRPr="000C43A1">
        <w:rPr>
          <w:rFonts w:ascii="Tahoma" w:hAnsi="Tahoma" w:cs="Tahoma"/>
          <w:color w:val="000000"/>
        </w:rPr>
        <w:t xml:space="preserve">Έναντι της Εταιρείας θεωρείται μέτοχος που δικαιούται να συμμετάσχει στην Γενική Συνέλευση και να ασκήσει το δικαίωμα ψήφου ο εγγεγραμμένος κατά την Ημερομηνία Καταγραφής στο Σύστημα Άυλων Τίτλων (Σ.Α.Τ.) της ανώνυμης εταιρείας «ΕΛΛΗΝΙΚΟ ΚΕΝΤΡΙΚΟ ΑΠΟΘΕΤΗΡΙΟ ΤΙΤΛΩΝ ΑΝΩΝΥΜΗ ΕΤΑΙΡΕΙΑ» (ΕΛ.Κ.Α.Τ.) ή ο </w:t>
      </w:r>
      <w:proofErr w:type="spellStart"/>
      <w:r w:rsidRPr="000C43A1">
        <w:rPr>
          <w:rFonts w:ascii="Tahoma" w:hAnsi="Tahoma" w:cs="Tahoma"/>
          <w:color w:val="000000"/>
        </w:rPr>
        <w:t>ταυτοποιούμενος</w:t>
      </w:r>
      <w:proofErr w:type="spellEnd"/>
      <w:r w:rsidRPr="000C43A1">
        <w:rPr>
          <w:rFonts w:ascii="Tahoma" w:hAnsi="Tahoma" w:cs="Tahoma"/>
          <w:color w:val="000000"/>
        </w:rPr>
        <w:t xml:space="preserve"> ως τέτοιος βάσει της σχετικής ημερομηνίας μέσω εγγεγραμμένων διαμεσολαβητών ή άλλων διαμεσολαβητών τηρουμένων των διατάξεων της νομοθεσίας (ν. 4548/2018, ν. 4569/2019, ν. 4706/2020 και Κανονισμό (ΕΕ) 2018/1212) ως και του Κανονισμού Λειτουργίας Ελληνικό Κεντρικό Αποθετήριο Τίτλων (ΦΕΚ Β/1007/16.03.2021).</w:t>
      </w:r>
    </w:p>
    <w:p w14:paraId="1BFDE4EE" w14:textId="77777777" w:rsidR="000C43A1" w:rsidRPr="000C43A1" w:rsidRDefault="000C43A1" w:rsidP="000C43A1">
      <w:pPr>
        <w:jc w:val="both"/>
        <w:rPr>
          <w:rFonts w:ascii="Tahoma" w:hAnsi="Tahoma" w:cs="Tahoma"/>
          <w:color w:val="000000"/>
        </w:rPr>
      </w:pPr>
      <w:r w:rsidRPr="000C43A1">
        <w:rPr>
          <w:rFonts w:ascii="Tahoma" w:hAnsi="Tahoma" w:cs="Tahoma"/>
          <w:color w:val="000000"/>
        </w:rPr>
        <w:t>Η απόδειξη της μετοχικής ιδιότητας γίνεται με κάθε νόμιμο μέσο και πάντως βάσει ενημέρωσης που λαμβάνει η Εταιρεία μέχρι και πριν την έναρξη διεξαγωγής της Γενικής Συνέλευσης από την ΕΛ.Κ.Α.Τ., ή μέσω των ως άνω διαμεσολαβητών σύμφωνα με τις παραπάνω διατάξεις. Μέτοχος μπορεί να συμμετάσχει στη Γενική Συνέλευση βάσει επιβεβαιώσεων ή ειδοποιήσεων των άρθρων 5 και 6 του Κανονισμού (ΕΕ) 2018/1212 που παρέχονται από τον διαμεσολαβητή, εκτός αν η Συνέλευση αρνηθεί τη συμμετοχή αυτή για σπουδαίο λόγο που δικαιολογεί την άρνησή της, τηρουμένων των κείμενων διατάξεων (άρθρ. 19 παρ. 1 Ν. 4569/2018, άρθρ. 124 παρ. 5 Ν.4548/2018).</w:t>
      </w:r>
    </w:p>
    <w:p w14:paraId="764435AE" w14:textId="77777777" w:rsidR="000C43A1" w:rsidRPr="000C43A1" w:rsidRDefault="000C43A1" w:rsidP="000C43A1">
      <w:pPr>
        <w:jc w:val="both"/>
        <w:rPr>
          <w:rFonts w:ascii="Tahoma" w:hAnsi="Tahoma" w:cs="Tahoma"/>
          <w:color w:val="000000"/>
        </w:rPr>
      </w:pPr>
    </w:p>
    <w:p w14:paraId="31CC4F65" w14:textId="77777777" w:rsidR="000C43A1" w:rsidRPr="000C43A1" w:rsidRDefault="000C43A1" w:rsidP="000C43A1">
      <w:pPr>
        <w:jc w:val="both"/>
        <w:rPr>
          <w:rFonts w:ascii="Tahoma" w:hAnsi="Tahoma" w:cs="Tahoma"/>
          <w:color w:val="000000"/>
        </w:rPr>
      </w:pPr>
      <w:r w:rsidRPr="000C43A1">
        <w:rPr>
          <w:rFonts w:ascii="Tahoma" w:hAnsi="Tahoma" w:cs="Tahoma"/>
          <w:color w:val="000000"/>
        </w:rPr>
        <w:t>Η άσκηση των εν λόγω δικαιωμάτων δεν προϋποθέτει τη δέσμευση των μετοχών του δικαιούχου, ούτε την τήρηση άλλης ανάλογης διαδικασίας, η οποία περιορίζει τη δυνατότητα πώλησης και μεταβίβασης αυτών κατά</w:t>
      </w:r>
    </w:p>
    <w:p w14:paraId="060EA0D9" w14:textId="77777777" w:rsidR="000C43A1" w:rsidRPr="000C43A1" w:rsidRDefault="000C43A1" w:rsidP="000C43A1">
      <w:pPr>
        <w:jc w:val="both"/>
        <w:rPr>
          <w:rFonts w:ascii="Tahoma" w:hAnsi="Tahoma" w:cs="Tahoma"/>
          <w:color w:val="000000"/>
        </w:rPr>
      </w:pPr>
      <w:r w:rsidRPr="000C43A1">
        <w:rPr>
          <w:rFonts w:ascii="Tahoma" w:hAnsi="Tahoma" w:cs="Tahoma"/>
          <w:color w:val="000000"/>
        </w:rPr>
        <w:t xml:space="preserve">το χρονικό διάστημα που μεσολαβεί ανάμεσα στην Ημερομηνία Καταγραφής και στη Γενική Συνέλευση. </w:t>
      </w:r>
    </w:p>
    <w:p w14:paraId="7A3D5F6C" w14:textId="77777777" w:rsidR="000C43A1" w:rsidRPr="000C43A1" w:rsidRDefault="000C43A1" w:rsidP="000C43A1">
      <w:pPr>
        <w:jc w:val="both"/>
        <w:rPr>
          <w:rFonts w:ascii="Tahoma" w:hAnsi="Tahoma" w:cs="Tahoma"/>
          <w:color w:val="000000"/>
        </w:rPr>
      </w:pPr>
    </w:p>
    <w:p w14:paraId="1F82B416" w14:textId="77777777" w:rsidR="000C43A1" w:rsidRPr="000C43A1" w:rsidRDefault="000C43A1" w:rsidP="000C43A1">
      <w:pPr>
        <w:jc w:val="both"/>
        <w:rPr>
          <w:rFonts w:ascii="Tahoma" w:hAnsi="Tahoma" w:cs="Tahoma"/>
          <w:color w:val="000000"/>
        </w:rPr>
      </w:pPr>
      <w:r w:rsidRPr="000C43A1">
        <w:rPr>
          <w:rFonts w:ascii="Tahoma" w:hAnsi="Tahoma" w:cs="Tahoma"/>
          <w:color w:val="000000"/>
        </w:rPr>
        <w:t>Μέτοχοι που δεν συμμορφώνονται με την προθεσμία της παρ. 4 του άρθρου 128 του Ν. 4548/2018, δηλ. δεν υπέβαλλαν εγγράφως ή με ηλεκτρονικά μέσα τον τυχόν διορισμό εκπροσώπου ή αντιπροσώπου στην Εταιρεία, σαράντα οκτώ (48) τουλάχιστον ώρες πριν από την ορισθείσα ημερομηνία συνεδρίασης της Γενικής Συνέλευσης, μετέχουν στη Γενική Συνέλευση, εκτός εάν η Γενική Συνέλευση αρνηθεί τη συμμετοχή αυτή για σπουδαίο λόγο που δικαιολογεί την άρνησή της.</w:t>
      </w:r>
    </w:p>
    <w:p w14:paraId="74438196" w14:textId="77777777" w:rsidR="000C43A1" w:rsidRPr="000C43A1" w:rsidRDefault="000C43A1" w:rsidP="000C43A1">
      <w:pPr>
        <w:jc w:val="both"/>
        <w:rPr>
          <w:rFonts w:ascii="Tahoma" w:hAnsi="Tahoma" w:cs="Tahoma"/>
          <w:color w:val="000000"/>
        </w:rPr>
      </w:pPr>
    </w:p>
    <w:bookmarkEnd w:id="1"/>
    <w:p w14:paraId="5CCF5046" w14:textId="77777777" w:rsidR="000C43A1" w:rsidRDefault="000C43A1" w:rsidP="000C43A1">
      <w:pPr>
        <w:jc w:val="both"/>
        <w:rPr>
          <w:rFonts w:ascii="Tahoma" w:hAnsi="Tahoma" w:cs="Tahoma"/>
          <w:color w:val="000000"/>
        </w:rPr>
      </w:pPr>
    </w:p>
    <w:p w14:paraId="18478624" w14:textId="77777777" w:rsidR="000C43A1" w:rsidRPr="000C43A1" w:rsidRDefault="000C43A1" w:rsidP="000C43A1">
      <w:pPr>
        <w:jc w:val="both"/>
        <w:rPr>
          <w:rFonts w:ascii="Tahoma" w:hAnsi="Tahoma" w:cs="Tahoma"/>
          <w:color w:val="000000"/>
        </w:rPr>
      </w:pPr>
    </w:p>
    <w:p w14:paraId="0AF1DE76" w14:textId="77777777" w:rsidR="000C43A1" w:rsidRPr="000C43A1" w:rsidRDefault="000C43A1" w:rsidP="000C43A1">
      <w:pPr>
        <w:spacing w:after="240"/>
        <w:rPr>
          <w:rFonts w:ascii="Tahoma" w:hAnsi="Tahoma" w:cs="Tahoma"/>
          <w:b/>
          <w:bCs/>
          <w:color w:val="000000"/>
        </w:rPr>
      </w:pPr>
      <w:r w:rsidRPr="000C43A1">
        <w:rPr>
          <w:rFonts w:ascii="Tahoma" w:hAnsi="Tahoma" w:cs="Tahoma"/>
          <w:b/>
          <w:bCs/>
          <w:color w:val="000000"/>
        </w:rPr>
        <w:t>Β. Διαδικασία συμμετοχής και ψήφου μέσω αντιπροσώπου</w:t>
      </w:r>
    </w:p>
    <w:p w14:paraId="7BEFFE00" w14:textId="77777777" w:rsidR="000C43A1" w:rsidRPr="000C43A1" w:rsidRDefault="000C43A1" w:rsidP="000C43A1">
      <w:pPr>
        <w:spacing w:after="240"/>
        <w:jc w:val="both"/>
        <w:rPr>
          <w:rFonts w:ascii="Tahoma" w:hAnsi="Tahoma" w:cs="Tahoma"/>
          <w:color w:val="000000"/>
        </w:rPr>
      </w:pPr>
      <w:r w:rsidRPr="000C43A1">
        <w:rPr>
          <w:rFonts w:ascii="Tahoma" w:hAnsi="Tahoma" w:cs="Tahoma"/>
          <w:color w:val="000000"/>
        </w:rPr>
        <w:t>Ο μέτοχος συμμετέχει στην Τακτική Γενική Συνέλευση και ψηφίζει είτε αυτοπροσώπως είτε μέσω αντιπροσώπων. Κάθε μέτοχος μπορεί να διορίζει μέχρι τρεις (3) αντιπροσώπους. 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ορισμένη Γενική Συνέλευση. Η παροχή πληρεξουσιότητας είναι ελεύθερα ανακλητή. Αντιπρόσωπος που ενεργεί για περισσοτέρους μετόχους μπορεί να ψηφίζει διαφορετικά για κάθε μέτοχο.</w:t>
      </w:r>
    </w:p>
    <w:p w14:paraId="40F03B7D" w14:textId="77777777" w:rsidR="000C43A1" w:rsidRPr="000C43A1" w:rsidRDefault="000C43A1" w:rsidP="000C43A1">
      <w:pPr>
        <w:spacing w:after="240"/>
        <w:jc w:val="both"/>
        <w:rPr>
          <w:rFonts w:ascii="Tahoma" w:hAnsi="Tahoma" w:cs="Tahoma"/>
          <w:color w:val="000000"/>
        </w:rPr>
      </w:pPr>
      <w:r w:rsidRPr="000C43A1">
        <w:rPr>
          <w:rFonts w:ascii="Tahoma" w:hAnsi="Tahoma" w:cs="Tahoma"/>
          <w:color w:val="000000"/>
        </w:rPr>
        <w:t>Ο μέτοχος μπορεί να διορίσει αντιπρόσωπο για μία ή περισσότερες Γενικές Συνελεύσεις και για ορισμένο χρόνο. Ο αντιπρόσωπος ψηφίζει, σύμφωνα με τις οδηγίες του μετόχου, αν υφίστανται. Τυχόν μη συμμόρφωση του αντιπροσώπου με τις οδηγίες που έχει λάβει, δεν επηρεάζει το κύρος των αποφάσεων της Γενικής Συνέλευσης, ακόμη και αν η ψήφος του αντιπροσώπου ήταν αποφασιστική για την επίτευξη της πλειοψηφίας.</w:t>
      </w:r>
    </w:p>
    <w:p w14:paraId="5B26FD0E" w14:textId="77777777" w:rsidR="000C43A1" w:rsidRPr="000C43A1" w:rsidRDefault="000C43A1" w:rsidP="000C43A1">
      <w:pPr>
        <w:spacing w:after="240"/>
        <w:jc w:val="both"/>
        <w:rPr>
          <w:rFonts w:ascii="Tahoma" w:hAnsi="Tahoma" w:cs="Tahoma"/>
          <w:color w:val="000000"/>
        </w:rPr>
      </w:pPr>
      <w:r w:rsidRPr="000C43A1">
        <w:rPr>
          <w:rFonts w:ascii="Tahoma" w:hAnsi="Tahoma" w:cs="Tahoma"/>
          <w:color w:val="000000"/>
        </w:rPr>
        <w:t>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w:t>
      </w:r>
    </w:p>
    <w:p w14:paraId="01C6E957" w14:textId="77777777" w:rsidR="000C43A1" w:rsidRPr="000C43A1" w:rsidRDefault="000C43A1" w:rsidP="000C43A1">
      <w:pPr>
        <w:spacing w:after="240"/>
        <w:jc w:val="both"/>
        <w:rPr>
          <w:rFonts w:ascii="Tahoma" w:hAnsi="Tahoma" w:cs="Tahoma"/>
          <w:color w:val="000000"/>
        </w:rPr>
      </w:pPr>
      <w:r w:rsidRPr="000C43A1">
        <w:rPr>
          <w:rFonts w:ascii="Tahoma" w:hAnsi="Tahoma" w:cs="Tahoma"/>
          <w:color w:val="000000"/>
        </w:rPr>
        <w:t>Σύγκρουση συμφερόντων είναι δυνατόν να προκύπτει ιδίως όταν ο αντιπρόσωπος:</w:t>
      </w:r>
    </w:p>
    <w:p w14:paraId="46F26D9F" w14:textId="77777777" w:rsidR="000C43A1" w:rsidRPr="000C43A1" w:rsidRDefault="000C43A1" w:rsidP="000C43A1">
      <w:pPr>
        <w:spacing w:after="240"/>
        <w:rPr>
          <w:rFonts w:ascii="Tahoma" w:hAnsi="Tahoma" w:cs="Tahoma"/>
          <w:color w:val="000000"/>
        </w:rPr>
      </w:pPr>
      <w:r w:rsidRPr="000C43A1">
        <w:rPr>
          <w:rFonts w:ascii="Tahoma" w:hAnsi="Tahoma" w:cs="Tahoma"/>
          <w:color w:val="000000"/>
        </w:rPr>
        <w:t>(α)        είναι μέτοχος που ασκεί τον έλεγχο της Εταιρείας ή άλλο νομικό πρόσωπο ή οντότητα που ελέγχεται από το μέτοχο αυτόν,</w:t>
      </w:r>
    </w:p>
    <w:p w14:paraId="5D643D63" w14:textId="77777777" w:rsidR="000C43A1" w:rsidRPr="000C43A1" w:rsidRDefault="000C43A1" w:rsidP="000C43A1">
      <w:pPr>
        <w:spacing w:after="240"/>
        <w:rPr>
          <w:rFonts w:ascii="Tahoma" w:hAnsi="Tahoma" w:cs="Tahoma"/>
          <w:color w:val="000000"/>
        </w:rPr>
      </w:pPr>
      <w:r w:rsidRPr="000C43A1">
        <w:rPr>
          <w:rFonts w:ascii="Tahoma" w:hAnsi="Tahoma" w:cs="Tahoma"/>
          <w:color w:val="000000"/>
        </w:rPr>
        <w:t>(β)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w:t>
      </w:r>
    </w:p>
    <w:p w14:paraId="6993DA86" w14:textId="77777777" w:rsidR="000C43A1" w:rsidRPr="000C43A1" w:rsidRDefault="000C43A1" w:rsidP="000C43A1">
      <w:pPr>
        <w:spacing w:after="240"/>
        <w:rPr>
          <w:rFonts w:ascii="Tahoma" w:hAnsi="Tahoma" w:cs="Tahoma"/>
          <w:color w:val="000000"/>
        </w:rPr>
      </w:pPr>
      <w:r w:rsidRPr="000C43A1">
        <w:rPr>
          <w:rFonts w:ascii="Tahoma" w:hAnsi="Tahoma" w:cs="Tahoma"/>
          <w:color w:val="000000"/>
        </w:rPr>
        <w:t>(γ)        υπάλληλος ή ορκωτός ελεγκτής της Εταιρείας ή μετόχου που ασκεί τον έλεγχό της, ή άλλου νομικού προσώπου ή οντότητας που ελέγχεται από μέτοχο που ασκεί τον έλεγχο της Εταιρείας,</w:t>
      </w:r>
    </w:p>
    <w:p w14:paraId="68334588" w14:textId="77777777" w:rsidR="000C43A1" w:rsidRPr="000C43A1" w:rsidRDefault="000C43A1" w:rsidP="000C43A1">
      <w:pPr>
        <w:spacing w:after="240"/>
        <w:rPr>
          <w:rFonts w:ascii="Tahoma" w:hAnsi="Tahoma" w:cs="Tahoma"/>
          <w:color w:val="000000"/>
        </w:rPr>
      </w:pPr>
      <w:r w:rsidRPr="000C43A1">
        <w:rPr>
          <w:rFonts w:ascii="Tahoma" w:hAnsi="Tahoma" w:cs="Tahoma"/>
          <w:color w:val="000000"/>
        </w:rPr>
        <w:t>(δ)        σύζυγος ή συγγενής πρώτου βαθμού με ένα από τα φυσικά πρόσωπα που αναφέρονται στις περιπτώσεις α' έως γ'.</w:t>
      </w:r>
    </w:p>
    <w:p w14:paraId="11FF601B" w14:textId="77777777" w:rsidR="000C43A1" w:rsidRPr="0078421A" w:rsidRDefault="000C43A1" w:rsidP="000C43A1">
      <w:pPr>
        <w:spacing w:after="240"/>
        <w:jc w:val="both"/>
        <w:rPr>
          <w:rFonts w:ascii="Tahoma" w:hAnsi="Tahoma" w:cs="Tahoma"/>
          <w:color w:val="000000"/>
        </w:rPr>
      </w:pPr>
      <w:r w:rsidRPr="000C43A1">
        <w:rPr>
          <w:rFonts w:ascii="Tahoma" w:hAnsi="Tahoma" w:cs="Tahoma"/>
          <w:color w:val="000000"/>
        </w:rPr>
        <w:t xml:space="preserve">Ο διορισμός και η ανάκληση ή αντικατάσταση του εκπροσώπου ή αντιπροσώπου γίνονται εγγράφως ή με ηλεκτρονικά μέσα και υποβάλλονται στην Εταιρεία σαράντα οκτώ (48) τουλάχιστον ώρες πριν από την ορισθείσα ημερομηνία συνεδρίασης της Γενικής Συνέλευσης. Η κοινοποίηση του διορισμού και της ανάκλησης ή της αντικατάστασης αντιπροσώπου δύναται να γίνεται </w:t>
      </w:r>
      <w:bookmarkStart w:id="2" w:name="_Hlk73993830"/>
      <w:r w:rsidRPr="000C43A1">
        <w:rPr>
          <w:rFonts w:ascii="Tahoma" w:hAnsi="Tahoma" w:cs="Tahoma"/>
          <w:color w:val="000000"/>
        </w:rPr>
        <w:t xml:space="preserve">με αποστολή </w:t>
      </w:r>
      <w:r w:rsidRPr="000C43A1">
        <w:rPr>
          <w:rFonts w:ascii="Tahoma" w:hAnsi="Tahoma" w:cs="Tahoma"/>
          <w:color w:val="000000"/>
        </w:rPr>
        <w:lastRenderedPageBreak/>
        <w:t xml:space="preserve">της σχετικής εξουσιοδότησης στο </w:t>
      </w:r>
      <w:r w:rsidRPr="0078421A">
        <w:rPr>
          <w:rFonts w:ascii="Tahoma" w:hAnsi="Tahoma" w:cs="Tahoma"/>
          <w:color w:val="000000"/>
        </w:rPr>
        <w:t>email</w:t>
      </w:r>
      <w:bookmarkEnd w:id="2"/>
      <w:r w:rsidR="0078421A" w:rsidRPr="0078421A">
        <w:rPr>
          <w:rFonts w:ascii="Tahoma" w:hAnsi="Tahoma" w:cs="Tahoma"/>
          <w:color w:val="000000"/>
        </w:rPr>
        <w:t xml:space="preserve"> logistirio@kreka.gr</w:t>
      </w:r>
      <w:r w:rsidRPr="000C43A1">
        <w:rPr>
          <w:rFonts w:ascii="Tahoma" w:hAnsi="Tahoma" w:cs="Tahoma"/>
          <w:color w:val="000000"/>
        </w:rPr>
        <w:t xml:space="preserve"> ή, σε περίπτωση μετόχων που </w:t>
      </w:r>
      <w:proofErr w:type="spellStart"/>
      <w:r w:rsidRPr="000C43A1">
        <w:rPr>
          <w:rFonts w:ascii="Tahoma" w:hAnsi="Tahoma" w:cs="Tahoma"/>
          <w:color w:val="000000"/>
        </w:rPr>
        <w:t>ταυτοποιούνται</w:t>
      </w:r>
      <w:proofErr w:type="spellEnd"/>
      <w:r w:rsidRPr="000C43A1">
        <w:rPr>
          <w:rFonts w:ascii="Tahoma" w:hAnsi="Tahoma" w:cs="Tahoma"/>
          <w:color w:val="000000"/>
        </w:rPr>
        <w:t xml:space="preserve"> μέσω διαμεσολαβητών, μέσω επιβεβαιώσεων ή ειδοποιήσεων των άρθρων 5 και 6 του Κανονισμού (ΕΕ) 2018/1212 που παρέχονται από τους διαμεσολαβητές. Οι μέτοχοι μπορούν να επικοινωνούν για τυχόν ερωτήσεις και οδηγίες με το Τμήμα Εξυπηρέτησης Μετόχων της Εταιρείας μέσω email στην ηλεκτρονική </w:t>
      </w:r>
      <w:r w:rsidRPr="0078421A">
        <w:rPr>
          <w:rFonts w:ascii="Tahoma" w:hAnsi="Tahoma" w:cs="Tahoma"/>
          <w:color w:val="000000"/>
        </w:rPr>
        <w:t xml:space="preserve">διεύθυνση </w:t>
      </w:r>
      <w:r w:rsidR="0078421A" w:rsidRPr="0078421A">
        <w:rPr>
          <w:rFonts w:ascii="Tahoma" w:hAnsi="Tahoma" w:cs="Tahoma"/>
          <w:color w:val="000000"/>
        </w:rPr>
        <w:t>logistirio@kreka.gr</w:t>
      </w:r>
      <w:r w:rsidR="0078421A" w:rsidRPr="000C43A1">
        <w:rPr>
          <w:rFonts w:ascii="Tahoma" w:hAnsi="Tahoma" w:cs="Tahoma"/>
          <w:color w:val="000000"/>
        </w:rPr>
        <w:t xml:space="preserve"> </w:t>
      </w:r>
      <w:r w:rsidRPr="000C43A1">
        <w:rPr>
          <w:rFonts w:ascii="Tahoma" w:hAnsi="Tahoma" w:cs="Tahoma"/>
          <w:color w:val="000000"/>
        </w:rPr>
        <w:t xml:space="preserve">ή τηλεφωνικά στο </w:t>
      </w:r>
      <w:r w:rsidRPr="0078421A">
        <w:rPr>
          <w:rFonts w:ascii="Tahoma" w:hAnsi="Tahoma" w:cs="Tahoma"/>
          <w:color w:val="000000"/>
        </w:rPr>
        <w:t>τηλέφωνο</w:t>
      </w:r>
      <w:r w:rsidR="0078421A" w:rsidRPr="0078421A">
        <w:rPr>
          <w:rFonts w:ascii="Tahoma" w:hAnsi="Tahoma" w:cs="Tahoma"/>
          <w:color w:val="000000"/>
        </w:rPr>
        <w:t xml:space="preserve"> 2591042100</w:t>
      </w:r>
    </w:p>
    <w:p w14:paraId="0D169C4A" w14:textId="77777777" w:rsidR="000C43A1" w:rsidRPr="000C43A1" w:rsidRDefault="000C43A1" w:rsidP="000C43A1">
      <w:pPr>
        <w:spacing w:after="240"/>
        <w:rPr>
          <w:rFonts w:ascii="Tahoma" w:hAnsi="Tahoma" w:cs="Tahoma"/>
          <w:b/>
          <w:bCs/>
          <w:color w:val="000000"/>
        </w:rPr>
      </w:pPr>
      <w:r w:rsidRPr="000C43A1">
        <w:rPr>
          <w:rFonts w:ascii="Tahoma" w:hAnsi="Tahoma" w:cs="Tahoma"/>
          <w:b/>
          <w:bCs/>
          <w:color w:val="000000"/>
        </w:rPr>
        <w:t>Γ. Καταληκτικές ημερομηνίες άσκησης των Δικαιωμάτων Μειοψηφίας μετόχων των παρ. 2, 3, 6 και 7 του άρθρου 141 του Ν. 4548/2018</w:t>
      </w:r>
    </w:p>
    <w:p w14:paraId="37768A5E" w14:textId="77777777" w:rsidR="000C43A1" w:rsidRPr="000C43A1" w:rsidRDefault="000C43A1" w:rsidP="000C43A1">
      <w:pPr>
        <w:numPr>
          <w:ilvl w:val="0"/>
          <w:numId w:val="7"/>
        </w:numPr>
        <w:spacing w:after="240"/>
        <w:jc w:val="both"/>
        <w:rPr>
          <w:rFonts w:ascii="Tahoma" w:hAnsi="Tahoma" w:cs="Tahoma"/>
          <w:color w:val="000000"/>
        </w:rPr>
      </w:pPr>
      <w:r w:rsidRPr="000C43A1">
        <w:rPr>
          <w:rFonts w:ascii="Tahoma" w:hAnsi="Tahoma" w:cs="Tahoma"/>
          <w:color w:val="000000"/>
        </w:rPr>
        <w:t xml:space="preserve">Με αίτηση μετόχων, που εκπροσωπούν το ένα εικοστό (1/20) του καταβεβλημένου κεφαλαίου, το Διοικητικό Συμβούλιο υποχρεούται να εγγράψει στην ημερήσια διάταξη Γενικής Συνέλευσης, που έχει ήδη </w:t>
      </w:r>
      <w:proofErr w:type="spellStart"/>
      <w:r w:rsidRPr="000C43A1">
        <w:rPr>
          <w:rFonts w:ascii="Tahoma" w:hAnsi="Tahoma" w:cs="Tahoma"/>
          <w:color w:val="000000"/>
        </w:rPr>
        <w:t>συγκληθεί</w:t>
      </w:r>
      <w:proofErr w:type="spellEnd"/>
      <w:r w:rsidRPr="000C43A1">
        <w:rPr>
          <w:rFonts w:ascii="Tahoma" w:hAnsi="Tahoma" w:cs="Tahoma"/>
          <w:color w:val="000000"/>
        </w:rPr>
        <w:t xml:space="preserve">, πρόσθετα θέματα, αν η σχετική αίτηση περιέλθει στο Διοικητικό Συμβούλιο δεκαπέντε (15) τουλάχιστον ημέρες πριν από τη Γενική Συνέλευση, δηλ. το αργότερο μέχρι 28 Ιουνίου 2021. Τα πρόσθετα θέματα πρέπει να δημοσιεύονται ή να γνωστοποιούνται, με ευθύνη του Διοικητικού Συμβουλίου, κατά το άρθρο 122 του ν. 4548/2018, επτά (7) τουλάχιστον ημέρες πριν από τη Γενική Συνέλευση, δηλ. το αργότερο μέχρι </w:t>
      </w:r>
      <w:bookmarkStart w:id="3" w:name="_Hlk73962571"/>
      <w:r w:rsidRPr="000C43A1">
        <w:rPr>
          <w:rFonts w:ascii="Tahoma" w:hAnsi="Tahoma" w:cs="Tahoma"/>
          <w:color w:val="000000"/>
        </w:rPr>
        <w:t>6 Ιουλίου 2021</w:t>
      </w:r>
      <w:bookmarkEnd w:id="3"/>
      <w:r w:rsidRPr="000C43A1">
        <w:rPr>
          <w:rFonts w:ascii="Tahoma" w:hAnsi="Tahoma" w:cs="Tahoma"/>
          <w:color w:val="000000"/>
        </w:rPr>
        <w:t>. 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κατά τον ίδιο τρόπο όπως η προηγούμενη ημερήσια διάταξη, δεκατρείς (13) ημέρες πριν από την ημερομηνία της Γενικής Συνέλευσης, δηλ. το αργότερο μέχρι 30 Ιουνίου 2021 και ταυτόχρονα τίθεται στη διάθεση των μετόχων στο διαδικτυακό τόπο της Εταιρείας, μαζί με την αιτιολόγηση ή το σχέδιο απόφασης που έχει υποβληθεί από τους μετόχους κατά τα προβλεπόμενα στην παράγραφο 4 του άρθρου 123 του ν. 4548/2018. Αν τα θέματα αυτά δεν δημοσιευθούν, οι αιτούντες μέτοχοι δικαιούνται να ζητήσουν την αναβολή της Γενικής Συνέλευσης, σύμφωνα με την παράγραφο 5 και να προβούν οι ίδιοι στη δημοσίευση, κατά τα οριζόμενα στο δεύτερο εδάφιο της παρούσας παραγράφου, με δαπάνη της Εταιρείας.</w:t>
      </w:r>
    </w:p>
    <w:p w14:paraId="59A6F690" w14:textId="77777777" w:rsidR="000C43A1" w:rsidRPr="000C43A1" w:rsidRDefault="000C43A1" w:rsidP="000C43A1">
      <w:pPr>
        <w:numPr>
          <w:ilvl w:val="0"/>
          <w:numId w:val="7"/>
        </w:numPr>
        <w:spacing w:after="240"/>
        <w:jc w:val="both"/>
        <w:rPr>
          <w:rFonts w:ascii="Tahoma" w:hAnsi="Tahoma" w:cs="Tahoma"/>
          <w:color w:val="000000"/>
        </w:rPr>
      </w:pPr>
      <w:r w:rsidRPr="000C43A1">
        <w:rPr>
          <w:rFonts w:ascii="Tahoma" w:hAnsi="Tahoma" w:cs="Tahoma"/>
          <w:color w:val="000000"/>
        </w:rPr>
        <w:t>Μέτοχοι που εκπροσωπούν το ένα εικοστό (1/20) του καταβεβλημένου κεφαλαίου έχουν το δικαίωμα να υποβάλλουν σχέδια αποφάσεων για θέματα που περιλαμβάνονται στην αρχική ή την τυχόν αναθεωρημένη ημερήσια διάταξη Γενικής Συνέλευσης. Η σχετική αίτηση πρέπει να περιέλθει στο Διοικητικό Συμβούλιο επτά (7) τουλάχιστον ημέρες πριν από την ημερομηνία της Γενικής Συνέλευσης, δηλ. το αργότερο μέχρι 6 Ιουλίου 2021, τα σχέδια δε αποφάσεων τίθενται στη διάθεση των μετόχων κατά τα οριζόμενα στην παράγραφο 3 του άρθρου 123 του ν. 4548/2018, έξι (6) τουλάχιστον ημέρες πριν από την ημερομηνία της Γενικής Συνέλευσης, δηλ. το αργότερο μέχρι 7 Ιουλίου 2021.</w:t>
      </w:r>
    </w:p>
    <w:p w14:paraId="754DD7EA" w14:textId="77777777" w:rsidR="000C43A1" w:rsidRPr="000C43A1" w:rsidRDefault="000C43A1" w:rsidP="000C43A1">
      <w:pPr>
        <w:numPr>
          <w:ilvl w:val="0"/>
          <w:numId w:val="7"/>
        </w:numPr>
        <w:spacing w:after="240"/>
        <w:jc w:val="both"/>
        <w:rPr>
          <w:rFonts w:ascii="Tahoma" w:hAnsi="Tahoma" w:cs="Tahoma"/>
          <w:color w:val="000000"/>
        </w:rPr>
      </w:pPr>
      <w:r w:rsidRPr="000C43A1">
        <w:rPr>
          <w:rFonts w:ascii="Tahoma" w:hAnsi="Tahoma" w:cs="Tahoma"/>
          <w:color w:val="000000"/>
        </w:rPr>
        <w:t xml:space="preserve">Ύστερα από αίτηση οποιουδήποτε μετόχου, που υποβάλλεται στην Εταιρεία πέντε (5) τουλάχιστον πλήρεις ημέρες πριν από τη Γενική Συνέλευση, δηλ. το αργότερο μέχρι 7 Ιουλίου 2021, το Διοικητικό Συμβούλιο υποχρεούται </w:t>
      </w:r>
      <w:r w:rsidRPr="000C43A1">
        <w:rPr>
          <w:rFonts w:ascii="Tahoma" w:hAnsi="Tahoma" w:cs="Tahoma"/>
          <w:color w:val="000000"/>
        </w:rPr>
        <w:lastRenderedPageBreak/>
        <w:t xml:space="preserve">να παρέχει στη Γενική Συνέλευση τις αιτούμενες συγκεκριμένες πληροφορίες για τις υποθέσεις της Εταιρείας, στο μέτρο που αυτές είναι σχετικές με τα θέματα της ημερήσιας διάταξης. Υποχρέωση παροχής πληροφοριών δεν υφίσταται, όταν οι σχετικές πληροφορίες διατίθενται ήδη στο διαδικτυακό τόπο της Εταιρείας, ιδίως με τη μορφή ερωτήσεων και απαντήσεων. Επίσης, με αίτηση μετόχων, που εκπροσωπούν το ένα εικοστό (1/20) του καταβεβλημένου κεφαλαίου, το Διοικητικό Συμβούλιο υποχρεούται να ανακοινώνει στη Γενική Συνέλευση, εφόσον είναι τακτική,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Σε όλες τις παραπάνω περιπτώσεις το Διοικητικό Συμβούλιο μπορεί να αρνηθεί την παροχή των πληροφοριών για </w:t>
      </w:r>
      <w:proofErr w:type="spellStart"/>
      <w:r w:rsidRPr="000C43A1">
        <w:rPr>
          <w:rFonts w:ascii="Tahoma" w:hAnsi="Tahoma" w:cs="Tahoma"/>
          <w:color w:val="000000"/>
        </w:rPr>
        <w:t>αποχρώντα</w:t>
      </w:r>
      <w:proofErr w:type="spellEnd"/>
      <w:r w:rsidRPr="000C43A1">
        <w:rPr>
          <w:rFonts w:ascii="Tahoma" w:hAnsi="Tahoma" w:cs="Tahoma"/>
          <w:color w:val="000000"/>
        </w:rPr>
        <w:t xml:space="preserve">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τα άρθρα 79 ή 80 του ν. 4548/2018. Στις περιπτώσεις της παρούσας παραγράφου το Διοικητικό Συμβούλιο μπορεί να απαντήσει ενιαία σε αιτήσεις μετόχων με το ίδιο περιεχόμενο.</w:t>
      </w:r>
    </w:p>
    <w:p w14:paraId="46611189" w14:textId="77777777" w:rsidR="000C43A1" w:rsidRPr="000C43A1" w:rsidRDefault="000C43A1" w:rsidP="000C43A1">
      <w:pPr>
        <w:numPr>
          <w:ilvl w:val="0"/>
          <w:numId w:val="7"/>
        </w:numPr>
        <w:spacing w:after="240"/>
        <w:jc w:val="both"/>
        <w:rPr>
          <w:rFonts w:ascii="Tahoma" w:hAnsi="Tahoma" w:cs="Tahoma"/>
          <w:color w:val="000000"/>
        </w:rPr>
      </w:pPr>
      <w:r w:rsidRPr="000C43A1">
        <w:rPr>
          <w:rFonts w:ascii="Tahoma" w:hAnsi="Tahoma" w:cs="Tahoma"/>
          <w:color w:val="000000"/>
        </w:rPr>
        <w:t xml:space="preserve">Ύστερα από αίτηση μετόχων, που εκπροσωπούν το ένα δέκατο (1/10) του καταβεβλημένου κεφαλαίου η οποία υποβάλλεται στην Εταιρεία πέντε (5) τουλάχιστον πλήρεις ημέρες πριν από τη Γενική Συνέλευση, δηλ. το αργότερο μέχρι 7 Ιουλίου 2021,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w:t>
      </w:r>
      <w:proofErr w:type="spellStart"/>
      <w:r w:rsidRPr="000C43A1">
        <w:rPr>
          <w:rFonts w:ascii="Tahoma" w:hAnsi="Tahoma" w:cs="Tahoma"/>
          <w:color w:val="000000"/>
        </w:rPr>
        <w:t>αποχρώντα</w:t>
      </w:r>
      <w:proofErr w:type="spellEnd"/>
      <w:r w:rsidRPr="000C43A1">
        <w:rPr>
          <w:rFonts w:ascii="Tahoma" w:hAnsi="Tahoma" w:cs="Tahoma"/>
          <w:color w:val="000000"/>
        </w:rPr>
        <w:t xml:space="preserve">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τα άρθρα 79 ή 80, εφόσον τα αντίστοιχα μέλη του Διοικητικού Συμβουλίου έχουν λάβει τη σχετική πληροφόρηση κατά τρόπο επαρκή.</w:t>
      </w:r>
    </w:p>
    <w:p w14:paraId="14EA9368" w14:textId="77777777" w:rsidR="000C43A1" w:rsidRPr="000C43A1" w:rsidRDefault="000C43A1" w:rsidP="000C43A1">
      <w:pPr>
        <w:spacing w:after="240"/>
        <w:jc w:val="both"/>
        <w:rPr>
          <w:rFonts w:ascii="Tahoma" w:hAnsi="Tahoma" w:cs="Tahoma"/>
          <w:color w:val="000000"/>
        </w:rPr>
      </w:pPr>
      <w:r w:rsidRPr="000C43A1">
        <w:rPr>
          <w:rFonts w:ascii="Tahoma" w:hAnsi="Tahoma" w:cs="Tahoma"/>
          <w:color w:val="000000"/>
        </w:rPr>
        <w:t>Σε όλες τις ανωτέρω αναφερόμενες περιπτώσεις οι αιτούντες μέτοχοι οφείλουν να αποδεικνύουν τη μετοχική τους ιδιότητα και, εκτός από τις περιπτώσεις του πρώτου εδαφίου της παραγράφου 3, τον αριθμό των μετοχών που κατέχουν κατά την άσκηση του σχετικού δικαιώματος.</w:t>
      </w:r>
    </w:p>
    <w:p w14:paraId="0625C012" w14:textId="77777777" w:rsidR="000C43A1" w:rsidRPr="000C43A1" w:rsidRDefault="000C43A1" w:rsidP="000C43A1">
      <w:pPr>
        <w:jc w:val="both"/>
        <w:rPr>
          <w:rFonts w:ascii="Tahoma" w:hAnsi="Tahoma" w:cs="Tahoma"/>
          <w:color w:val="000000"/>
        </w:rPr>
      </w:pPr>
      <w:r w:rsidRPr="000C43A1">
        <w:rPr>
          <w:rFonts w:ascii="Tahoma" w:hAnsi="Tahoma" w:cs="Tahoma"/>
          <w:color w:val="000000"/>
        </w:rPr>
        <w:t>Η απόδειξη της μετοχικής ιδιότητας μπορεί να γίνεται με κάθε νόμιμο μέσο και πάντως βάσει ενημέρωσης που</w:t>
      </w:r>
    </w:p>
    <w:p w14:paraId="71462A5C" w14:textId="77777777" w:rsidR="000C43A1" w:rsidRPr="000C43A1" w:rsidRDefault="000C43A1" w:rsidP="000C43A1">
      <w:pPr>
        <w:jc w:val="both"/>
        <w:rPr>
          <w:rFonts w:ascii="Tahoma" w:hAnsi="Tahoma" w:cs="Tahoma"/>
          <w:color w:val="000000"/>
        </w:rPr>
      </w:pPr>
      <w:r w:rsidRPr="000C43A1">
        <w:rPr>
          <w:rFonts w:ascii="Tahoma" w:hAnsi="Tahoma" w:cs="Tahoma"/>
          <w:color w:val="000000"/>
        </w:rPr>
        <w:t>λαμβάνει η Εταιρεία ηλεκτρονικά από την ΕΛ.Κ.Α.Τ. με ηλεκτρονική σύνδεση της Εταιρείας με το Σ.Α.Τ., ή μέσω</w:t>
      </w:r>
    </w:p>
    <w:p w14:paraId="2BD3F1A0" w14:textId="77777777" w:rsidR="000C43A1" w:rsidRPr="000C43A1" w:rsidRDefault="000C43A1" w:rsidP="000C43A1">
      <w:pPr>
        <w:jc w:val="both"/>
        <w:rPr>
          <w:rFonts w:ascii="Tahoma" w:hAnsi="Tahoma" w:cs="Tahoma"/>
          <w:color w:val="000000"/>
        </w:rPr>
      </w:pPr>
      <w:r w:rsidRPr="000C43A1">
        <w:rPr>
          <w:rFonts w:ascii="Tahoma" w:hAnsi="Tahoma" w:cs="Tahoma"/>
          <w:color w:val="000000"/>
        </w:rPr>
        <w:t>Συμμετέχοντα του Λογαριασμού Αξιογράφων στο Σ.Α.Τ., ή άλλου διαμεσολαβητή που ενεργεί ως θεματοφύλακας του μετόχου μέσω του οποίου τηρούνται οι μετοχές. Για περαιτέρω πληροφορίες σχετικά με τα δικαιώματα μετόχων μειοψηφίας οι μέτοχοι καλούνται να ανατρέξουν στις διατάξεις του άρθρου 141 του Ν.4548/2018.</w:t>
      </w:r>
    </w:p>
    <w:p w14:paraId="7CE957AB" w14:textId="77777777" w:rsidR="000C43A1" w:rsidRPr="000C43A1" w:rsidRDefault="000C43A1" w:rsidP="000C43A1">
      <w:pPr>
        <w:jc w:val="both"/>
        <w:rPr>
          <w:rFonts w:ascii="Tahoma" w:hAnsi="Tahoma" w:cs="Tahoma"/>
          <w:color w:val="000000"/>
        </w:rPr>
      </w:pPr>
    </w:p>
    <w:p w14:paraId="1ED54571" w14:textId="77777777" w:rsidR="000C43A1" w:rsidRPr="000C43A1" w:rsidRDefault="000C43A1" w:rsidP="000C43A1">
      <w:pPr>
        <w:jc w:val="both"/>
        <w:rPr>
          <w:rFonts w:ascii="Tahoma" w:hAnsi="Tahoma" w:cs="Tahoma"/>
          <w:color w:val="000000"/>
        </w:rPr>
      </w:pPr>
      <w:r w:rsidRPr="000C43A1">
        <w:rPr>
          <w:rFonts w:ascii="Tahoma" w:hAnsi="Tahoma" w:cs="Tahoma"/>
          <w:color w:val="000000"/>
        </w:rPr>
        <w:lastRenderedPageBreak/>
        <w:t>Λεπτομερέστερες πληροφορίες σχετικά με τα δικαιώματα μειοψηφίας και τους όρους άσκησής τους είναι</w:t>
      </w:r>
    </w:p>
    <w:p w14:paraId="76D5BF83" w14:textId="77777777" w:rsidR="000C43A1" w:rsidRDefault="000C43A1" w:rsidP="000C43A1">
      <w:pPr>
        <w:spacing w:after="240"/>
        <w:rPr>
          <w:rFonts w:ascii="Tahoma" w:hAnsi="Tahoma" w:cs="Tahoma"/>
          <w:b/>
          <w:bCs/>
          <w:color w:val="000000"/>
        </w:rPr>
      </w:pPr>
      <w:r w:rsidRPr="000C43A1">
        <w:rPr>
          <w:rFonts w:ascii="Tahoma" w:hAnsi="Tahoma" w:cs="Tahoma"/>
          <w:color w:val="000000"/>
        </w:rPr>
        <w:t>διαθέσιμες στην ιστοσελίδα της Εταιρείας (www.athexgroup.gr).</w:t>
      </w:r>
      <w:r w:rsidRPr="000C43A1">
        <w:rPr>
          <w:rFonts w:ascii="Tahoma" w:hAnsi="Tahoma" w:cs="Tahoma"/>
          <w:color w:val="000000"/>
        </w:rPr>
        <w:cr/>
      </w:r>
    </w:p>
    <w:p w14:paraId="0120FF07" w14:textId="77777777" w:rsidR="000C43A1" w:rsidRPr="000C43A1" w:rsidRDefault="000C43A1" w:rsidP="000C43A1">
      <w:pPr>
        <w:spacing w:after="240"/>
        <w:rPr>
          <w:rFonts w:ascii="Tahoma" w:hAnsi="Tahoma" w:cs="Tahoma"/>
          <w:b/>
          <w:bCs/>
          <w:color w:val="000000"/>
        </w:rPr>
      </w:pPr>
      <w:r w:rsidRPr="000C43A1">
        <w:rPr>
          <w:rFonts w:ascii="Tahoma" w:hAnsi="Tahoma" w:cs="Tahoma"/>
          <w:b/>
          <w:bCs/>
          <w:color w:val="000000"/>
        </w:rPr>
        <w:t>Δ. Διαθέσιμα έγγραφα και πληροφορίες</w:t>
      </w:r>
    </w:p>
    <w:p w14:paraId="69E45B86" w14:textId="77777777" w:rsidR="000C43A1" w:rsidRPr="000C43A1" w:rsidRDefault="000C43A1" w:rsidP="000C43A1">
      <w:pPr>
        <w:spacing w:after="240"/>
        <w:jc w:val="both"/>
        <w:rPr>
          <w:rFonts w:ascii="Tahoma" w:hAnsi="Tahoma" w:cs="Tahoma"/>
          <w:color w:val="000000"/>
        </w:rPr>
      </w:pPr>
      <w:r w:rsidRPr="000C43A1">
        <w:rPr>
          <w:rFonts w:ascii="Tahoma" w:hAnsi="Tahoma" w:cs="Tahoma"/>
          <w:color w:val="000000"/>
        </w:rPr>
        <w:t>Οι πληροφορίες των παρ. 3 και 4 του άρθρου 123 του Ν. 4548/2018 και συγκεκριμένα, η Πρόσκληση για τη σύγκληση της Γενικής Συνέλευσης, ο συνολικός αριθμός των μετοχών και των δικαιωμάτων ψήφου που οι μετοχές ενσωματώνουν κατά την ημερομηνία της Πρόσκλησης, τα έντυπα για την άσκηση δικαιώματος ψήφου μέσω αντιπροσώπου, τα έγγραφα που πρόκειται να υποβληθούν στη Γενική Συνέλευση, τα σχέδια αποφάσεων για τα θέματα της προτεινόμενης ημερήσιας διάταξης, καθώς και οι πληροφορίες σχετικά με την άσκηση των δικαιωμάτων μειοψηφίας των παρ. 2, 3, 6 και 7 του άρθρου 141 του ν. 4548/2018 είναι διαθέσιμα σε ηλεκτρονική μορφή στην ιστοσελίδα της Εταιρείας (</w:t>
      </w:r>
      <w:hyperlink r:id="rId5" w:history="1">
        <w:r w:rsidRPr="000C43A1">
          <w:rPr>
            <w:rFonts w:ascii="Tahoma" w:hAnsi="Tahoma" w:cs="Tahoma"/>
            <w:color w:val="000000"/>
          </w:rPr>
          <w:t>www.</w:t>
        </w:r>
      </w:hyperlink>
      <w:r w:rsidRPr="000C43A1">
        <w:rPr>
          <w:rFonts w:ascii="Tahoma" w:hAnsi="Tahoma" w:cs="Tahoma"/>
          <w:color w:val="000000"/>
        </w:rPr>
        <w:t xml:space="preserve">kreka.gr) και σε </w:t>
      </w:r>
      <w:proofErr w:type="spellStart"/>
      <w:r w:rsidRPr="000C43A1">
        <w:rPr>
          <w:rFonts w:ascii="Tahoma" w:hAnsi="Tahoma" w:cs="Tahoma"/>
          <w:color w:val="000000"/>
        </w:rPr>
        <w:t>έγχαρτη</w:t>
      </w:r>
      <w:proofErr w:type="spellEnd"/>
      <w:r w:rsidRPr="000C43A1">
        <w:rPr>
          <w:rFonts w:ascii="Tahoma" w:hAnsi="Tahoma" w:cs="Tahoma"/>
          <w:color w:val="000000"/>
        </w:rPr>
        <w:t xml:space="preserve"> μορφή στο Τμήμα Εξυπηρέτησης Μετόχων της εταιρείας -  Υπεύθυνος Εξυπηρέτησης Μετόχων: κ. </w:t>
      </w:r>
      <w:proofErr w:type="spellStart"/>
      <w:r w:rsidRPr="000C43A1">
        <w:rPr>
          <w:rFonts w:ascii="Tahoma" w:hAnsi="Tahoma" w:cs="Tahoma"/>
          <w:color w:val="000000"/>
        </w:rPr>
        <w:t>Γραβουνιώτης</w:t>
      </w:r>
      <w:proofErr w:type="spellEnd"/>
      <w:r w:rsidRPr="000C43A1">
        <w:rPr>
          <w:rFonts w:ascii="Tahoma" w:hAnsi="Tahoma" w:cs="Tahoma"/>
          <w:color w:val="000000"/>
        </w:rPr>
        <w:t xml:space="preserve"> Συμεών,  Διεύθυνση: Πέρνη Ν. Καβάλας, Τ.Κ. 64200, τηλ.:259142100, φαξ: 259141861, email: dianomes@kreka.gr και δύνανται να λαμβάνονται από κάθε μέτοχο με υποβολή αίτησης σύμφωνα με το άρθρο 123 Ν. 4548/2018.</w:t>
      </w:r>
    </w:p>
    <w:p w14:paraId="7898156B" w14:textId="77777777" w:rsidR="000C43A1" w:rsidRPr="000C43A1" w:rsidRDefault="000C43A1" w:rsidP="000C43A1">
      <w:pPr>
        <w:spacing w:after="240"/>
        <w:jc w:val="center"/>
        <w:rPr>
          <w:rFonts w:ascii="Tahoma" w:hAnsi="Tahoma" w:cs="Tahoma"/>
          <w:color w:val="000000"/>
        </w:rPr>
      </w:pPr>
      <w:r w:rsidRPr="000C43A1">
        <w:rPr>
          <w:rFonts w:ascii="Tahoma" w:hAnsi="Tahoma" w:cs="Tahoma"/>
          <w:color w:val="000000"/>
        </w:rPr>
        <w:t>Πέρνη Καβάλας, 22 Ιουνίου 2021</w:t>
      </w:r>
    </w:p>
    <w:p w14:paraId="7D7AAB32" w14:textId="77777777" w:rsidR="000C43A1" w:rsidRPr="000C43A1" w:rsidRDefault="000C43A1" w:rsidP="000C43A1">
      <w:pPr>
        <w:spacing w:after="240"/>
        <w:jc w:val="center"/>
        <w:rPr>
          <w:rFonts w:ascii="Tahoma" w:hAnsi="Tahoma" w:cs="Tahoma"/>
          <w:color w:val="000000"/>
        </w:rPr>
      </w:pPr>
      <w:r w:rsidRPr="000C43A1">
        <w:rPr>
          <w:rFonts w:ascii="Tahoma" w:hAnsi="Tahoma" w:cs="Tahoma"/>
          <w:color w:val="000000"/>
        </w:rPr>
        <w:t> Το Διοικητικό Συμβούλιο</w:t>
      </w:r>
    </w:p>
    <w:p w14:paraId="66068AC8" w14:textId="77777777" w:rsidR="000C43A1" w:rsidRPr="004A73BB" w:rsidRDefault="000C43A1" w:rsidP="00D62E06">
      <w:pPr>
        <w:pStyle w:val="a5"/>
        <w:ind w:left="360" w:right="-7"/>
        <w:rPr>
          <w:rFonts w:ascii="Tahoma" w:hAnsi="Tahoma" w:cs="Tahoma"/>
          <w:color w:val="000000"/>
          <w:sz w:val="24"/>
          <w:szCs w:val="24"/>
          <w:lang w:eastAsia="el-GR"/>
        </w:rPr>
      </w:pPr>
    </w:p>
    <w:p w14:paraId="240710F8" w14:textId="77777777" w:rsidR="004A73BB" w:rsidRDefault="004A73BB" w:rsidP="004A73BB">
      <w:pPr>
        <w:pStyle w:val="20"/>
        <w:jc w:val="both"/>
        <w:rPr>
          <w:rFonts w:ascii="Tahoma" w:hAnsi="Tahoma" w:cs="Tahoma"/>
          <w:color w:val="000000"/>
          <w:sz w:val="24"/>
          <w:szCs w:val="24"/>
          <w:lang w:eastAsia="el-GR"/>
        </w:rPr>
      </w:pPr>
      <w:proofErr w:type="spellStart"/>
      <w:r w:rsidRPr="004A73BB">
        <w:rPr>
          <w:rFonts w:ascii="Tahoma" w:hAnsi="Tahoma" w:cs="Tahoma"/>
          <w:color w:val="000000"/>
          <w:sz w:val="24"/>
          <w:szCs w:val="24"/>
          <w:lang w:eastAsia="el-GR"/>
        </w:rPr>
        <w:t>Αρχομένης</w:t>
      </w:r>
      <w:proofErr w:type="spellEnd"/>
      <w:r w:rsidRPr="004A73BB">
        <w:rPr>
          <w:rFonts w:ascii="Tahoma" w:hAnsi="Tahoma" w:cs="Tahoma"/>
          <w:color w:val="000000"/>
          <w:sz w:val="24"/>
          <w:szCs w:val="24"/>
          <w:lang w:eastAsia="el-GR"/>
        </w:rPr>
        <w:t xml:space="preserve"> της συνελεύσεως, αναλαμβάνει καθήκοντα προσωρινού Προέδρου σύμφωνα με το καταστατικό, ο Πρόεδρος του Διοικητικού Συμβουλίου κος Ζαχαρίας Κιουτσούκουστας ο οποίος προσλαμβάνει ως προσωρινό γραμματέα ψηφολέκτη τον </w:t>
      </w:r>
      <w:proofErr w:type="spellStart"/>
      <w:r w:rsidRPr="004A73BB">
        <w:rPr>
          <w:rFonts w:ascii="Tahoma" w:hAnsi="Tahoma" w:cs="Tahoma"/>
          <w:color w:val="000000"/>
          <w:sz w:val="24"/>
          <w:szCs w:val="24"/>
          <w:lang w:eastAsia="el-GR"/>
        </w:rPr>
        <w:t>κο</w:t>
      </w:r>
      <w:proofErr w:type="spellEnd"/>
      <w:r w:rsidRPr="004A73BB">
        <w:rPr>
          <w:rFonts w:ascii="Tahoma" w:hAnsi="Tahoma" w:cs="Tahoma"/>
          <w:color w:val="000000"/>
          <w:sz w:val="24"/>
          <w:szCs w:val="24"/>
          <w:lang w:eastAsia="el-GR"/>
        </w:rPr>
        <w:t xml:space="preserve"> Παναγιώτη </w:t>
      </w:r>
      <w:proofErr w:type="spellStart"/>
      <w:r w:rsidRPr="004A73BB">
        <w:rPr>
          <w:rFonts w:ascii="Tahoma" w:hAnsi="Tahoma" w:cs="Tahoma"/>
          <w:color w:val="000000"/>
          <w:sz w:val="24"/>
          <w:szCs w:val="24"/>
          <w:lang w:eastAsia="el-GR"/>
        </w:rPr>
        <w:t>Κογκαλίδη</w:t>
      </w:r>
      <w:proofErr w:type="spellEnd"/>
      <w:r w:rsidRPr="004A73BB">
        <w:rPr>
          <w:rFonts w:ascii="Tahoma" w:hAnsi="Tahoma" w:cs="Tahoma"/>
          <w:color w:val="000000"/>
          <w:sz w:val="24"/>
          <w:szCs w:val="24"/>
          <w:lang w:eastAsia="el-GR"/>
        </w:rPr>
        <w:t xml:space="preserve">. </w:t>
      </w:r>
    </w:p>
    <w:p w14:paraId="3E22CCAA" w14:textId="77777777" w:rsidR="00191432" w:rsidRPr="004A73BB" w:rsidRDefault="00191432" w:rsidP="004A73BB">
      <w:pPr>
        <w:pStyle w:val="20"/>
        <w:jc w:val="both"/>
        <w:rPr>
          <w:rFonts w:ascii="Tahoma" w:hAnsi="Tahoma" w:cs="Tahoma"/>
          <w:color w:val="000000"/>
          <w:sz w:val="24"/>
          <w:szCs w:val="24"/>
          <w:lang w:eastAsia="el-GR"/>
        </w:rPr>
      </w:pPr>
    </w:p>
    <w:p w14:paraId="5812760A" w14:textId="77777777" w:rsidR="004A73BB" w:rsidRPr="004A73BB" w:rsidRDefault="004A73BB" w:rsidP="004A73BB">
      <w:pPr>
        <w:pStyle w:val="20"/>
        <w:jc w:val="both"/>
        <w:rPr>
          <w:rFonts w:ascii="Tahoma" w:hAnsi="Tahoma" w:cs="Tahoma"/>
          <w:color w:val="000000"/>
          <w:sz w:val="24"/>
          <w:szCs w:val="24"/>
          <w:lang w:eastAsia="el-GR"/>
        </w:rPr>
      </w:pPr>
      <w:r w:rsidRPr="004A73BB">
        <w:rPr>
          <w:rFonts w:ascii="Tahoma" w:hAnsi="Tahoma" w:cs="Tahoma"/>
          <w:color w:val="000000"/>
          <w:sz w:val="24"/>
          <w:szCs w:val="24"/>
          <w:lang w:eastAsia="el-GR"/>
        </w:rPr>
        <w:t xml:space="preserve">Ο Πρόεδρος κηρύσσει την έναρξη της συνεδρίασης και διαβάζει τον κατάλογο των κ.κ. μετόχων, οι οποίοι παρευρίσκονται αυτοπροσώπως ή εκπροσωπούνται στην Τακτική Γενική Συνέλευση. Ευρέθησαν παρόντες οι παρακάτω που αντιπροσωπεύουν τις έναντι εκάστου μετοχές. </w:t>
      </w:r>
    </w:p>
    <w:p w14:paraId="084F07A4" w14:textId="3CA48337" w:rsidR="004A73BB" w:rsidRDefault="001E7FBD" w:rsidP="004A73BB">
      <w:pPr>
        <w:jc w:val="both"/>
        <w:rPr>
          <w:rFonts w:ascii="Tahoma" w:hAnsi="Tahoma" w:cs="Tahoma"/>
          <w:color w:val="000000"/>
        </w:rPr>
      </w:pPr>
      <w:r>
        <w:rPr>
          <w:rFonts w:ascii="Tahoma" w:hAnsi="Tahoma" w:cs="Tahoma"/>
          <w:color w:val="000000"/>
        </w:rPr>
        <w:t>……….</w:t>
      </w:r>
    </w:p>
    <w:p w14:paraId="0E4AA1DC" w14:textId="60303655" w:rsidR="00F00620" w:rsidRDefault="00F00620" w:rsidP="004A73BB">
      <w:pPr>
        <w:jc w:val="both"/>
        <w:rPr>
          <w:rFonts w:ascii="Tahoma" w:hAnsi="Tahoma" w:cs="Tahoma"/>
          <w:color w:val="000000"/>
        </w:rPr>
      </w:pPr>
    </w:p>
    <w:p w14:paraId="34A14AAC" w14:textId="77777777" w:rsidR="00F00620" w:rsidRDefault="00F00620" w:rsidP="004A73BB">
      <w:pPr>
        <w:jc w:val="both"/>
        <w:rPr>
          <w:rFonts w:ascii="Tahoma" w:hAnsi="Tahoma" w:cs="Tahoma"/>
          <w:color w:val="000000"/>
        </w:rPr>
      </w:pPr>
    </w:p>
    <w:p w14:paraId="03357A27" w14:textId="77777777" w:rsidR="001E7FBD" w:rsidRPr="004A73BB" w:rsidRDefault="001E7FBD" w:rsidP="004A73BB">
      <w:pPr>
        <w:jc w:val="both"/>
        <w:rPr>
          <w:rFonts w:ascii="Tahoma" w:hAnsi="Tahoma" w:cs="Tahoma"/>
          <w:color w:val="000000"/>
        </w:rPr>
      </w:pPr>
    </w:p>
    <w:p w14:paraId="5AE4CF6E" w14:textId="77777777" w:rsidR="004A73BB" w:rsidRPr="004A73BB" w:rsidRDefault="004A73BB" w:rsidP="004A73BB">
      <w:pPr>
        <w:pStyle w:val="3"/>
        <w:jc w:val="both"/>
        <w:rPr>
          <w:rFonts w:ascii="Tahoma" w:hAnsi="Tahoma" w:cs="Tahoma"/>
          <w:color w:val="000000"/>
          <w:sz w:val="24"/>
          <w:szCs w:val="24"/>
        </w:rPr>
      </w:pPr>
      <w:r w:rsidRPr="004A73BB">
        <w:rPr>
          <w:rFonts w:ascii="Tahoma" w:hAnsi="Tahoma" w:cs="Tahoma"/>
          <w:color w:val="000000"/>
          <w:sz w:val="24"/>
          <w:szCs w:val="24"/>
        </w:rPr>
        <w:t xml:space="preserve">Κατόπιν ελέγχου ευρέθη ότι τηρήθηκαν όλες οι εκ του νόμου και του Καταστατικού της εταιρίας διαδικασίες για την σύγκληση και νόμιμη συγκρότηση της παρούσας Τακτικής Γενικής Συνέλευσης. Προκύπτει δε, ότι οι μέτοχοι </w:t>
      </w:r>
      <w:r w:rsidRPr="00D41E3D">
        <w:rPr>
          <w:rFonts w:ascii="Tahoma" w:hAnsi="Tahoma" w:cs="Tahoma"/>
          <w:color w:val="000000"/>
          <w:sz w:val="24"/>
          <w:szCs w:val="24"/>
        </w:rPr>
        <w:t>εκπροσωπούν στην παρούσα Τακτική Γενική Συνέλευση 3.008.718 μετοχές ήτοι ποσοστό 42,226%</w:t>
      </w:r>
      <w:r w:rsidRPr="004A73BB">
        <w:rPr>
          <w:rFonts w:ascii="Tahoma" w:hAnsi="Tahoma" w:cs="Tahoma"/>
          <w:color w:val="000000"/>
          <w:sz w:val="24"/>
          <w:szCs w:val="24"/>
        </w:rPr>
        <w:t xml:space="preserve"> του καταβεβλημένου κεφαλαίου και ότι υφίσταται νόμιμος απαρτία, εκλέγονται δε ομόφωνα και ορίζονται ως Πρόεδρος της Τακτικής Γενικής Συνέλευσης ο κ. Ζαχαρίας Κιουτσούκουστας και γραμματέας-ψηφολέκτης ο κ. Παναγιώτης Κογκαλίδης Οικονομικός σύμβουλος της εταιρείας.</w:t>
      </w:r>
    </w:p>
    <w:p w14:paraId="2ABA82A0" w14:textId="77777777" w:rsidR="00F00620" w:rsidRPr="003B1D58" w:rsidRDefault="00F00620" w:rsidP="00F00620">
      <w:pPr>
        <w:pStyle w:val="3"/>
        <w:jc w:val="both"/>
        <w:rPr>
          <w:rFonts w:ascii="Tahoma" w:hAnsi="Tahoma" w:cs="Tahoma"/>
          <w:color w:val="000000"/>
          <w:sz w:val="24"/>
          <w:szCs w:val="24"/>
        </w:rPr>
      </w:pPr>
      <w:r w:rsidRPr="004A73BB">
        <w:rPr>
          <w:rFonts w:ascii="Tahoma" w:hAnsi="Tahoma" w:cs="Tahoma"/>
          <w:color w:val="000000"/>
          <w:sz w:val="24"/>
          <w:szCs w:val="24"/>
        </w:rPr>
        <w:lastRenderedPageBreak/>
        <w:t>Επίσης παρευρίσκονται στη Γενική Συνέλευση ο ορκωτός ελεγκτής</w:t>
      </w:r>
      <w:r w:rsidRPr="003B1D58">
        <w:rPr>
          <w:rFonts w:ascii="Tahoma" w:hAnsi="Tahoma" w:cs="Tahoma"/>
          <w:color w:val="000000"/>
          <w:sz w:val="24"/>
          <w:szCs w:val="24"/>
        </w:rPr>
        <w:t>,</w:t>
      </w:r>
      <w:r w:rsidRPr="004A73BB">
        <w:rPr>
          <w:rFonts w:ascii="Tahoma" w:hAnsi="Tahoma" w:cs="Tahoma"/>
          <w:color w:val="000000"/>
          <w:sz w:val="24"/>
          <w:szCs w:val="24"/>
        </w:rPr>
        <w:t xml:space="preserve"> ο εσωτερικός ελεγκτής της εταιρείας</w:t>
      </w:r>
      <w:r>
        <w:rPr>
          <w:rFonts w:ascii="Tahoma" w:hAnsi="Tahoma" w:cs="Tahoma"/>
          <w:color w:val="000000"/>
          <w:sz w:val="24"/>
          <w:szCs w:val="24"/>
        </w:rPr>
        <w:t xml:space="preserve"> και</w:t>
      </w:r>
      <w:r w:rsidRPr="003B1D58">
        <w:rPr>
          <w:rFonts w:ascii="Tahoma" w:hAnsi="Tahoma" w:cs="Tahoma"/>
          <w:color w:val="000000"/>
          <w:sz w:val="24"/>
          <w:szCs w:val="24"/>
        </w:rPr>
        <w:t xml:space="preserve"> </w:t>
      </w:r>
      <w:r>
        <w:rPr>
          <w:rFonts w:ascii="Tahoma" w:hAnsi="Tahoma" w:cs="Tahoma"/>
          <w:color w:val="000000"/>
          <w:sz w:val="24"/>
          <w:szCs w:val="24"/>
        </w:rPr>
        <w:t>τα  μέλη της  επιτροπής ελέγχου.</w:t>
      </w:r>
    </w:p>
    <w:p w14:paraId="2882CE9B" w14:textId="77777777" w:rsidR="00F00620" w:rsidRDefault="00F00620" w:rsidP="004A73BB">
      <w:pPr>
        <w:ind w:right="-7"/>
        <w:jc w:val="both"/>
        <w:rPr>
          <w:rFonts w:ascii="Tahoma" w:hAnsi="Tahoma" w:cs="Tahoma"/>
          <w:color w:val="000000"/>
        </w:rPr>
      </w:pPr>
    </w:p>
    <w:p w14:paraId="0D6355B2" w14:textId="5031FB4E" w:rsidR="004A73BB" w:rsidRPr="004A73BB" w:rsidRDefault="004A73BB" w:rsidP="004A73BB">
      <w:pPr>
        <w:ind w:right="-7"/>
        <w:jc w:val="both"/>
        <w:rPr>
          <w:rFonts w:ascii="Tahoma" w:hAnsi="Tahoma" w:cs="Tahoma"/>
          <w:color w:val="000000"/>
        </w:rPr>
      </w:pPr>
      <w:r w:rsidRPr="004A73BB">
        <w:rPr>
          <w:rFonts w:ascii="Tahoma" w:hAnsi="Tahoma" w:cs="Tahoma"/>
          <w:color w:val="000000"/>
        </w:rPr>
        <w:t xml:space="preserve">Χωρίς να υποβληθεί καμία απολύτως ένσταση για την απαρτία και τον τρόπο συγκλήσεως της παρούσας Τακτικής Γενικής Συνέλευσης από τους κ.κ. Μετόχους, αυτή συγκροτείται κανονικά σε σώμα και συνεδριάζει έγκυρα.  </w:t>
      </w:r>
    </w:p>
    <w:p w14:paraId="36DB4EC7" w14:textId="77777777" w:rsidR="004A73BB" w:rsidRDefault="004A73BB" w:rsidP="004A73BB">
      <w:pPr>
        <w:ind w:right="-7"/>
        <w:jc w:val="both"/>
        <w:rPr>
          <w:rFonts w:ascii="Tahoma" w:hAnsi="Tahoma" w:cs="Tahoma"/>
          <w:color w:val="000000"/>
        </w:rPr>
      </w:pPr>
      <w:r w:rsidRPr="004A73BB">
        <w:rPr>
          <w:rFonts w:ascii="Tahoma" w:hAnsi="Tahoma" w:cs="Tahoma"/>
          <w:color w:val="000000"/>
        </w:rPr>
        <w:t xml:space="preserve">Με εντολή του Προέδρου, ο Γραμματέας διαβάζει τα θέματα της ημερήσιας διάταξης, που περιλαμβάνονται στην πρόσκληση και είναι τα εξής: </w:t>
      </w:r>
    </w:p>
    <w:p w14:paraId="1669FC37" w14:textId="77777777" w:rsidR="004A73BB" w:rsidRDefault="004A73BB" w:rsidP="004A73BB">
      <w:pPr>
        <w:ind w:right="-7"/>
        <w:jc w:val="both"/>
        <w:rPr>
          <w:rFonts w:ascii="Tahoma" w:hAnsi="Tahoma" w:cs="Tahoma"/>
          <w:color w:val="000000"/>
        </w:rPr>
      </w:pPr>
    </w:p>
    <w:p w14:paraId="7AFD8E3D" w14:textId="77777777" w:rsidR="004A73BB" w:rsidRPr="000C43A1" w:rsidRDefault="004A73BB" w:rsidP="004A73BB">
      <w:pPr>
        <w:numPr>
          <w:ilvl w:val="0"/>
          <w:numId w:val="9"/>
        </w:numPr>
        <w:spacing w:after="240"/>
        <w:jc w:val="both"/>
        <w:rPr>
          <w:rFonts w:ascii="Tahoma" w:hAnsi="Tahoma" w:cs="Tahoma"/>
          <w:color w:val="000000"/>
        </w:rPr>
      </w:pPr>
      <w:r w:rsidRPr="000C43A1">
        <w:rPr>
          <w:rFonts w:ascii="Tahoma" w:hAnsi="Tahoma" w:cs="Tahoma"/>
          <w:color w:val="000000"/>
        </w:rPr>
        <w:t>Υποβολή και έγκριση των Χρηματοοικονομικών Καταστάσεων της εταιρικής χρήσης 01/01/2020 έως 31/12/2020, καθώς και των σχετικών εκθέσεων του Διοικητικού Συμβουλίου και του ορκωτού ελεγκτή.</w:t>
      </w:r>
    </w:p>
    <w:p w14:paraId="6C46A634" w14:textId="77777777" w:rsidR="004A73BB" w:rsidRPr="000C43A1" w:rsidRDefault="004A73BB" w:rsidP="004A73BB">
      <w:pPr>
        <w:numPr>
          <w:ilvl w:val="0"/>
          <w:numId w:val="9"/>
        </w:numPr>
        <w:spacing w:after="240"/>
        <w:jc w:val="both"/>
        <w:rPr>
          <w:rFonts w:ascii="Tahoma" w:hAnsi="Tahoma" w:cs="Tahoma"/>
          <w:color w:val="000000"/>
        </w:rPr>
      </w:pPr>
      <w:r w:rsidRPr="000C43A1">
        <w:rPr>
          <w:rFonts w:ascii="Tahoma" w:hAnsi="Tahoma" w:cs="Tahoma"/>
          <w:color w:val="000000"/>
        </w:rPr>
        <w:t>Έγκριση αμοιβών των μελών του Διοικητικού Συμβουλίου για τη χρήση 2020 και προέγκριση των αμοιβών των μελών του Διοικητικού Συμβουλίου για τη χρήση 2021.</w:t>
      </w:r>
    </w:p>
    <w:p w14:paraId="6D631665" w14:textId="77777777" w:rsidR="004A73BB" w:rsidRPr="000C43A1" w:rsidRDefault="004A73BB" w:rsidP="004A73BB">
      <w:pPr>
        <w:numPr>
          <w:ilvl w:val="0"/>
          <w:numId w:val="9"/>
        </w:numPr>
        <w:spacing w:after="240"/>
        <w:jc w:val="both"/>
        <w:rPr>
          <w:rFonts w:ascii="Tahoma" w:hAnsi="Tahoma" w:cs="Tahoma"/>
          <w:color w:val="000000"/>
        </w:rPr>
      </w:pPr>
      <w:r w:rsidRPr="000C43A1">
        <w:rPr>
          <w:rFonts w:ascii="Tahoma" w:hAnsi="Tahoma" w:cs="Tahoma"/>
          <w:color w:val="000000"/>
        </w:rPr>
        <w:t>Έγκριση της συνολικής διαχείρισης του Διοικητικού Συμβουλίου που έλαβε χώρα κατά τη χρήση 1/1/2020 – 31/12/2020 κατά το άρθρο 108 του Ν. 4548/2018 και  απαλλαγή  των ορκωτών ελεγκτών λογιστών  για τη χρήση 1/1/2020 – 31/12/2020 σύμφωνα με την παρ. 1, περ. γ) του άρθρου 117 του Ν. 4548/2018.</w:t>
      </w:r>
    </w:p>
    <w:p w14:paraId="0D5F0420" w14:textId="77777777" w:rsidR="004A73BB" w:rsidRPr="000C43A1" w:rsidRDefault="004A73BB" w:rsidP="004A73BB">
      <w:pPr>
        <w:pStyle w:val="a6"/>
        <w:numPr>
          <w:ilvl w:val="0"/>
          <w:numId w:val="9"/>
        </w:numPr>
        <w:jc w:val="both"/>
        <w:rPr>
          <w:rFonts w:ascii="Tahoma" w:eastAsia="Times New Roman" w:hAnsi="Tahoma" w:cs="Tahoma"/>
          <w:color w:val="000000"/>
          <w:sz w:val="24"/>
          <w:szCs w:val="24"/>
          <w:lang w:eastAsia="el-GR"/>
        </w:rPr>
      </w:pPr>
      <w:r w:rsidRPr="000C43A1">
        <w:rPr>
          <w:rFonts w:ascii="Tahoma" w:eastAsia="Times New Roman" w:hAnsi="Tahoma" w:cs="Tahoma"/>
          <w:color w:val="000000"/>
          <w:sz w:val="24"/>
          <w:szCs w:val="24"/>
          <w:lang w:eastAsia="el-GR"/>
        </w:rPr>
        <w:t>Εκλογή Ελεγκτικής Εταιρείας Ορκωτών Ελεγκτών για τον έλεγχο των Χρηματοοικονομικών Καταστάσεων της εταιρικής χρήσης 1/1/2021-31/12/2021</w:t>
      </w:r>
    </w:p>
    <w:p w14:paraId="112DF49A" w14:textId="77777777" w:rsidR="004A73BB" w:rsidRPr="000C43A1" w:rsidRDefault="004A73BB" w:rsidP="004A73BB">
      <w:pPr>
        <w:numPr>
          <w:ilvl w:val="0"/>
          <w:numId w:val="9"/>
        </w:numPr>
        <w:spacing w:after="240"/>
        <w:jc w:val="both"/>
        <w:rPr>
          <w:rFonts w:ascii="Tahoma" w:hAnsi="Tahoma" w:cs="Tahoma"/>
          <w:color w:val="000000"/>
        </w:rPr>
      </w:pPr>
      <w:r w:rsidRPr="000C43A1">
        <w:rPr>
          <w:rFonts w:ascii="Tahoma" w:hAnsi="Tahoma" w:cs="Tahoma"/>
          <w:color w:val="000000"/>
        </w:rPr>
        <w:t>Υποβολή προς συζήτηση και ψήφιση της Έκθεσης Αποδοχών για τη χρήση 2020 σύμφωνα με το άρθρο 112 του ν. 4548/2018.</w:t>
      </w:r>
    </w:p>
    <w:p w14:paraId="2B0D7B88" w14:textId="77777777" w:rsidR="004A73BB" w:rsidRPr="000C43A1" w:rsidRDefault="004A73BB" w:rsidP="004A73BB">
      <w:pPr>
        <w:pStyle w:val="a6"/>
        <w:numPr>
          <w:ilvl w:val="0"/>
          <w:numId w:val="9"/>
        </w:numPr>
        <w:jc w:val="both"/>
        <w:rPr>
          <w:rFonts w:ascii="Tahoma" w:eastAsia="Times New Roman" w:hAnsi="Tahoma" w:cs="Tahoma"/>
          <w:color w:val="000000"/>
          <w:sz w:val="24"/>
          <w:szCs w:val="24"/>
          <w:lang w:eastAsia="el-GR"/>
        </w:rPr>
      </w:pPr>
      <w:r w:rsidRPr="000C43A1">
        <w:rPr>
          <w:rFonts w:ascii="Tahoma" w:eastAsia="Times New Roman" w:hAnsi="Tahoma" w:cs="Tahoma"/>
          <w:color w:val="000000"/>
          <w:sz w:val="24"/>
          <w:szCs w:val="24"/>
          <w:lang w:eastAsia="el-GR"/>
        </w:rPr>
        <w:t>Τροποποίηση  της εγκεκριμένης από την τακτική γενική συνέλευση της 2/9/2019 πολιτικής αποδοχών για τα μέλη του διοικητικού συμβουλίου  της Εταιρεία.</w:t>
      </w:r>
    </w:p>
    <w:p w14:paraId="3F48E41A" w14:textId="77777777" w:rsidR="004A73BB" w:rsidRPr="000C43A1" w:rsidRDefault="004A73BB" w:rsidP="004A73BB">
      <w:pPr>
        <w:pStyle w:val="a6"/>
        <w:jc w:val="both"/>
        <w:rPr>
          <w:rFonts w:ascii="Tahoma" w:eastAsia="Times New Roman" w:hAnsi="Tahoma" w:cs="Tahoma"/>
          <w:color w:val="000000"/>
          <w:sz w:val="24"/>
          <w:szCs w:val="24"/>
          <w:lang w:eastAsia="el-GR"/>
        </w:rPr>
      </w:pPr>
    </w:p>
    <w:p w14:paraId="6A638F29" w14:textId="77777777" w:rsidR="004A73BB" w:rsidRPr="000C43A1" w:rsidRDefault="004A73BB" w:rsidP="004A73BB">
      <w:pPr>
        <w:pStyle w:val="a6"/>
        <w:numPr>
          <w:ilvl w:val="0"/>
          <w:numId w:val="9"/>
        </w:numPr>
        <w:jc w:val="both"/>
        <w:rPr>
          <w:rFonts w:ascii="Tahoma" w:eastAsia="Times New Roman" w:hAnsi="Tahoma" w:cs="Tahoma"/>
          <w:color w:val="000000"/>
          <w:sz w:val="24"/>
          <w:szCs w:val="24"/>
          <w:lang w:eastAsia="el-GR"/>
        </w:rPr>
      </w:pPr>
      <w:r w:rsidRPr="000C43A1">
        <w:rPr>
          <w:rFonts w:ascii="Tahoma" w:eastAsia="Times New Roman" w:hAnsi="Tahoma" w:cs="Tahoma"/>
          <w:color w:val="000000"/>
          <w:sz w:val="24"/>
          <w:szCs w:val="24"/>
          <w:lang w:eastAsia="el-GR"/>
        </w:rPr>
        <w:t>Παρουσίαση από τον Πρόεδρο της Επιτροπής Ελέγχου της έκθεσης πεπραγμένων της Επιτροπής Ελέγχου για την εταιρική χρήση από 1/1/2020-31/12/2020</w:t>
      </w:r>
    </w:p>
    <w:p w14:paraId="0878104F" w14:textId="77777777" w:rsidR="004A73BB" w:rsidRPr="000C43A1" w:rsidRDefault="004A73BB" w:rsidP="004A73BB">
      <w:pPr>
        <w:pStyle w:val="a6"/>
        <w:rPr>
          <w:rFonts w:ascii="Tahoma" w:eastAsia="Times New Roman" w:hAnsi="Tahoma" w:cs="Tahoma"/>
          <w:color w:val="000000"/>
          <w:sz w:val="24"/>
          <w:szCs w:val="24"/>
          <w:lang w:eastAsia="el-GR"/>
        </w:rPr>
      </w:pPr>
    </w:p>
    <w:p w14:paraId="01165635" w14:textId="77777777" w:rsidR="004A73BB" w:rsidRPr="000C43A1" w:rsidRDefault="004A73BB" w:rsidP="004A73BB">
      <w:pPr>
        <w:pStyle w:val="a6"/>
        <w:numPr>
          <w:ilvl w:val="0"/>
          <w:numId w:val="9"/>
        </w:numPr>
        <w:rPr>
          <w:rFonts w:ascii="Tahoma" w:eastAsia="Times New Roman" w:hAnsi="Tahoma" w:cs="Tahoma"/>
          <w:color w:val="000000"/>
          <w:sz w:val="24"/>
          <w:szCs w:val="24"/>
          <w:lang w:eastAsia="el-GR"/>
        </w:rPr>
      </w:pPr>
      <w:r w:rsidRPr="000C43A1">
        <w:rPr>
          <w:rFonts w:ascii="Tahoma" w:eastAsia="Times New Roman" w:hAnsi="Tahoma" w:cs="Tahoma"/>
          <w:color w:val="000000"/>
          <w:sz w:val="24"/>
          <w:szCs w:val="24"/>
          <w:lang w:eastAsia="el-GR"/>
        </w:rPr>
        <w:t xml:space="preserve">Έγκριση της Πολιτικής </w:t>
      </w:r>
      <w:proofErr w:type="spellStart"/>
      <w:r w:rsidRPr="000C43A1">
        <w:rPr>
          <w:rFonts w:ascii="Tahoma" w:eastAsia="Times New Roman" w:hAnsi="Tahoma" w:cs="Tahoma"/>
          <w:color w:val="000000"/>
          <w:sz w:val="24"/>
          <w:szCs w:val="24"/>
          <w:lang w:eastAsia="el-GR"/>
        </w:rPr>
        <w:t>Καταλληλότητας</w:t>
      </w:r>
      <w:proofErr w:type="spellEnd"/>
      <w:r w:rsidRPr="000C43A1">
        <w:rPr>
          <w:rFonts w:ascii="Tahoma" w:eastAsia="Times New Roman" w:hAnsi="Tahoma" w:cs="Tahoma"/>
          <w:color w:val="000000"/>
          <w:sz w:val="24"/>
          <w:szCs w:val="24"/>
          <w:lang w:eastAsia="el-GR"/>
        </w:rPr>
        <w:t xml:space="preserve"> των Μελών του Διοικητικού Συμβουλίου σύμφωνα με την παρ. 3 του άρθρου 3 του Ν.4706/2020. </w:t>
      </w:r>
    </w:p>
    <w:p w14:paraId="50F5E8E0" w14:textId="77777777" w:rsidR="004A73BB" w:rsidRPr="000C43A1" w:rsidRDefault="004A73BB" w:rsidP="004A73BB">
      <w:pPr>
        <w:numPr>
          <w:ilvl w:val="0"/>
          <w:numId w:val="9"/>
        </w:numPr>
        <w:spacing w:after="240"/>
        <w:jc w:val="both"/>
        <w:rPr>
          <w:rFonts w:ascii="Tahoma" w:hAnsi="Tahoma" w:cs="Tahoma"/>
          <w:color w:val="000000"/>
        </w:rPr>
      </w:pPr>
      <w:r w:rsidRPr="000C43A1">
        <w:rPr>
          <w:rFonts w:ascii="Tahoma" w:hAnsi="Tahoma" w:cs="Tahoma"/>
          <w:color w:val="000000"/>
        </w:rPr>
        <w:t xml:space="preserve">Εκλογή νέου Δ.Σ. </w:t>
      </w:r>
    </w:p>
    <w:p w14:paraId="04F3A701" w14:textId="77777777" w:rsidR="004A73BB" w:rsidRPr="000C43A1" w:rsidRDefault="004A73BB" w:rsidP="004A73BB">
      <w:pPr>
        <w:pStyle w:val="a6"/>
        <w:numPr>
          <w:ilvl w:val="0"/>
          <w:numId w:val="9"/>
        </w:numPr>
        <w:spacing w:after="240" w:line="240" w:lineRule="auto"/>
        <w:jc w:val="both"/>
        <w:rPr>
          <w:rFonts w:ascii="Tahoma" w:eastAsia="Times New Roman" w:hAnsi="Tahoma" w:cs="Tahoma"/>
          <w:color w:val="000000"/>
          <w:sz w:val="24"/>
          <w:szCs w:val="24"/>
          <w:lang w:eastAsia="el-GR"/>
        </w:rPr>
      </w:pPr>
      <w:r w:rsidRPr="000C43A1">
        <w:rPr>
          <w:rFonts w:ascii="Tahoma" w:eastAsia="Times New Roman" w:hAnsi="Tahoma" w:cs="Tahoma"/>
          <w:color w:val="000000"/>
          <w:sz w:val="24"/>
          <w:szCs w:val="24"/>
          <w:lang w:eastAsia="el-GR"/>
        </w:rPr>
        <w:t>Καθορισμός του είδους της Επιτροπής Ελέγχου, της θητείας, του αριθμού και των ιδιοτήτων των μελών της- Ανάκληση μέλους Επιτροπής Ελέγχου.</w:t>
      </w:r>
      <w:r w:rsidRPr="000C43A1" w:rsidDel="00925AE9">
        <w:rPr>
          <w:rFonts w:ascii="Tahoma" w:eastAsia="Times New Roman" w:hAnsi="Tahoma" w:cs="Tahoma"/>
          <w:color w:val="000000"/>
          <w:sz w:val="24"/>
          <w:szCs w:val="24"/>
          <w:lang w:eastAsia="el-GR"/>
        </w:rPr>
        <w:t xml:space="preserve"> </w:t>
      </w:r>
    </w:p>
    <w:p w14:paraId="125A9733" w14:textId="77777777" w:rsidR="004A73BB" w:rsidRPr="000C43A1" w:rsidRDefault="004A73BB" w:rsidP="004A73BB">
      <w:pPr>
        <w:pStyle w:val="a6"/>
        <w:spacing w:after="240" w:line="240" w:lineRule="auto"/>
        <w:jc w:val="both"/>
        <w:rPr>
          <w:rFonts w:ascii="Tahoma" w:eastAsia="Times New Roman" w:hAnsi="Tahoma" w:cs="Tahoma"/>
          <w:color w:val="000000"/>
          <w:sz w:val="24"/>
          <w:szCs w:val="24"/>
          <w:lang w:eastAsia="el-GR"/>
        </w:rPr>
      </w:pPr>
    </w:p>
    <w:p w14:paraId="38673E18" w14:textId="77777777" w:rsidR="004A73BB" w:rsidRPr="000C43A1" w:rsidRDefault="004A73BB" w:rsidP="004A73BB">
      <w:pPr>
        <w:numPr>
          <w:ilvl w:val="0"/>
          <w:numId w:val="9"/>
        </w:numPr>
        <w:spacing w:after="240"/>
        <w:jc w:val="both"/>
        <w:rPr>
          <w:rFonts w:ascii="Tahoma" w:hAnsi="Tahoma" w:cs="Tahoma"/>
          <w:color w:val="000000"/>
        </w:rPr>
      </w:pPr>
      <w:r w:rsidRPr="000C43A1">
        <w:rPr>
          <w:rFonts w:ascii="Tahoma" w:hAnsi="Tahoma" w:cs="Tahoma"/>
          <w:color w:val="000000"/>
        </w:rPr>
        <w:lastRenderedPageBreak/>
        <w:t>Υιοθέτηση μέτρων εξυγίανσης της εταιρείας κατ’ εφαρμογή του άρθρου 119 Ν.4548/2018.</w:t>
      </w:r>
    </w:p>
    <w:p w14:paraId="6BC5EBE4" w14:textId="77777777" w:rsidR="004A73BB" w:rsidRPr="000C43A1" w:rsidRDefault="004A73BB" w:rsidP="004A73BB">
      <w:pPr>
        <w:numPr>
          <w:ilvl w:val="0"/>
          <w:numId w:val="9"/>
        </w:numPr>
        <w:spacing w:after="240"/>
        <w:jc w:val="both"/>
        <w:rPr>
          <w:rFonts w:ascii="Tahoma" w:hAnsi="Tahoma" w:cs="Tahoma"/>
          <w:color w:val="000000"/>
        </w:rPr>
      </w:pPr>
      <w:r w:rsidRPr="000C43A1">
        <w:rPr>
          <w:rFonts w:ascii="Tahoma" w:hAnsi="Tahoma" w:cs="Tahoma"/>
          <w:color w:val="000000"/>
        </w:rPr>
        <w:t xml:space="preserve">Διάφορα θέματα και ανακοινώσεις. </w:t>
      </w:r>
    </w:p>
    <w:p w14:paraId="22F78D7B" w14:textId="77777777" w:rsidR="004A73BB" w:rsidRPr="004A73BB" w:rsidRDefault="004A73BB" w:rsidP="004A73BB">
      <w:pPr>
        <w:ind w:right="-7"/>
        <w:jc w:val="both"/>
        <w:rPr>
          <w:rFonts w:ascii="Tahoma" w:hAnsi="Tahoma" w:cs="Tahoma"/>
          <w:color w:val="000000"/>
        </w:rPr>
      </w:pPr>
    </w:p>
    <w:p w14:paraId="0DFB60B5" w14:textId="77777777" w:rsidR="000C19A0" w:rsidRPr="003027D3" w:rsidRDefault="000C19A0" w:rsidP="003027D3">
      <w:pPr>
        <w:jc w:val="center"/>
        <w:rPr>
          <w:b/>
          <w:sz w:val="32"/>
          <w:szCs w:val="32"/>
        </w:rPr>
      </w:pPr>
    </w:p>
    <w:p w14:paraId="13F41FE7" w14:textId="77777777" w:rsidR="00A72729" w:rsidRDefault="00A72729" w:rsidP="00E433E0">
      <w:pPr>
        <w:autoSpaceDE w:val="0"/>
        <w:autoSpaceDN w:val="0"/>
        <w:adjustRightInd w:val="0"/>
        <w:jc w:val="both"/>
        <w:rPr>
          <w:rFonts w:ascii="Tahoma" w:hAnsi="Tahoma" w:cs="Tahoma"/>
          <w:b/>
          <w:bCs/>
          <w:color w:val="000000"/>
        </w:rPr>
      </w:pPr>
      <w:bookmarkStart w:id="4" w:name="_Hlk73965248"/>
    </w:p>
    <w:p w14:paraId="1778A422" w14:textId="77777777" w:rsidR="00DB1BAD" w:rsidRPr="00DB1BAD" w:rsidRDefault="00DB1BAD" w:rsidP="00E433E0">
      <w:pPr>
        <w:autoSpaceDE w:val="0"/>
        <w:autoSpaceDN w:val="0"/>
        <w:adjustRightInd w:val="0"/>
        <w:jc w:val="both"/>
        <w:rPr>
          <w:rFonts w:ascii="Tahoma" w:hAnsi="Tahoma" w:cs="Tahoma"/>
          <w:color w:val="000000"/>
        </w:rPr>
      </w:pPr>
      <w:r w:rsidRPr="009C1E7E">
        <w:rPr>
          <w:rFonts w:ascii="Tahoma" w:hAnsi="Tahoma" w:cs="Tahoma"/>
          <w:b/>
          <w:bCs/>
          <w:color w:val="000000"/>
        </w:rPr>
        <w:t xml:space="preserve">ΘΕΜΑ </w:t>
      </w:r>
      <w:r w:rsidR="004101ED">
        <w:rPr>
          <w:rFonts w:ascii="Tahoma" w:hAnsi="Tahoma" w:cs="Tahoma"/>
          <w:b/>
          <w:bCs/>
          <w:color w:val="000000"/>
        </w:rPr>
        <w:t>9</w:t>
      </w:r>
      <w:r w:rsidRPr="009C1E7E">
        <w:rPr>
          <w:rFonts w:ascii="Tahoma" w:hAnsi="Tahoma" w:cs="Tahoma"/>
          <w:b/>
          <w:bCs/>
          <w:color w:val="000000"/>
          <w:vertAlign w:val="superscript"/>
        </w:rPr>
        <w:t>ο</w:t>
      </w:r>
      <w:r w:rsidRPr="009C1E7E">
        <w:rPr>
          <w:rFonts w:ascii="Tahoma" w:hAnsi="Tahoma" w:cs="Tahoma"/>
          <w:color w:val="000000"/>
        </w:rPr>
        <w:t xml:space="preserve"> : </w:t>
      </w:r>
      <w:bookmarkEnd w:id="4"/>
      <w:r w:rsidR="00AD1841" w:rsidRPr="009C1E7E">
        <w:rPr>
          <w:rFonts w:ascii="Tahoma" w:hAnsi="Tahoma" w:cs="Tahoma"/>
          <w:b/>
          <w:bCs/>
          <w:color w:val="000000"/>
        </w:rPr>
        <w:t>Εκλογή νέου Δ.Σ</w:t>
      </w:r>
      <w:r w:rsidR="006D55F3" w:rsidRPr="009C1E7E">
        <w:rPr>
          <w:rFonts w:ascii="Tahoma" w:hAnsi="Tahoma" w:cs="Tahoma"/>
          <w:b/>
          <w:bCs/>
          <w:color w:val="000000"/>
        </w:rPr>
        <w:t>.</w:t>
      </w:r>
    </w:p>
    <w:p w14:paraId="0A3D5D35" w14:textId="77777777" w:rsidR="00E433E0" w:rsidRPr="00E433E0" w:rsidRDefault="00E433E0" w:rsidP="00E433E0">
      <w:pPr>
        <w:autoSpaceDE w:val="0"/>
        <w:autoSpaceDN w:val="0"/>
        <w:adjustRightInd w:val="0"/>
        <w:jc w:val="both"/>
        <w:rPr>
          <w:rFonts w:ascii="Tahoma" w:hAnsi="Tahoma" w:cs="Tahoma"/>
          <w:color w:val="000000"/>
        </w:rPr>
      </w:pPr>
    </w:p>
    <w:p w14:paraId="6F2D7E36" w14:textId="77777777" w:rsidR="00AD1841" w:rsidRDefault="00AD1841" w:rsidP="00AD1841">
      <w:pPr>
        <w:autoSpaceDE w:val="0"/>
        <w:autoSpaceDN w:val="0"/>
        <w:adjustRightInd w:val="0"/>
        <w:jc w:val="both"/>
        <w:rPr>
          <w:rFonts w:ascii="Tahoma" w:hAnsi="Tahoma" w:cs="Tahoma"/>
          <w:color w:val="000000"/>
        </w:rPr>
      </w:pPr>
      <w:r>
        <w:rPr>
          <w:rFonts w:ascii="Tahoma" w:hAnsi="Tahoma" w:cs="Tahoma"/>
          <w:color w:val="000000"/>
        </w:rPr>
        <w:t xml:space="preserve">Το Διοικητικό Συμβούλιο εισηγείται την εκλογή νέου Διοικητικού Συμβουλίου για την προσεχή πενταετία. </w:t>
      </w:r>
    </w:p>
    <w:p w14:paraId="3F4FD427" w14:textId="77777777" w:rsidR="00AD1841" w:rsidRDefault="00AD1841" w:rsidP="00AD1841">
      <w:pPr>
        <w:autoSpaceDE w:val="0"/>
        <w:autoSpaceDN w:val="0"/>
        <w:adjustRightInd w:val="0"/>
        <w:jc w:val="both"/>
        <w:rPr>
          <w:rFonts w:ascii="Tahoma" w:hAnsi="Tahoma" w:cs="Tahoma"/>
          <w:color w:val="000000"/>
        </w:rPr>
      </w:pPr>
    </w:p>
    <w:p w14:paraId="748AC3CA" w14:textId="77777777" w:rsidR="00017FF7" w:rsidRDefault="00017FF7" w:rsidP="00AD1841">
      <w:pPr>
        <w:autoSpaceDE w:val="0"/>
        <w:autoSpaceDN w:val="0"/>
        <w:adjustRightInd w:val="0"/>
        <w:jc w:val="both"/>
        <w:rPr>
          <w:rFonts w:ascii="Tahoma" w:hAnsi="Tahoma" w:cs="Tahoma"/>
          <w:color w:val="000000"/>
        </w:rPr>
      </w:pPr>
    </w:p>
    <w:p w14:paraId="0A86249B" w14:textId="77777777" w:rsidR="00AD1841" w:rsidRDefault="00AD1841" w:rsidP="00AD1841">
      <w:pPr>
        <w:autoSpaceDE w:val="0"/>
        <w:autoSpaceDN w:val="0"/>
        <w:adjustRightInd w:val="0"/>
        <w:jc w:val="both"/>
        <w:rPr>
          <w:rFonts w:ascii="Tahoma" w:hAnsi="Tahoma" w:cs="Tahoma"/>
          <w:color w:val="000000"/>
        </w:rPr>
      </w:pPr>
      <w:r>
        <w:rPr>
          <w:rFonts w:ascii="Tahoma" w:hAnsi="Tahoma" w:cs="Tahoma"/>
          <w:color w:val="000000"/>
        </w:rPr>
        <w:t>Προτείνονται δε τα κάτωθι μέλη του Διοικητικού Συμβουλίου</w:t>
      </w:r>
      <w:r w:rsidRPr="00A51C36">
        <w:rPr>
          <w:rFonts w:ascii="Tahoma" w:hAnsi="Tahoma" w:cs="Tahoma"/>
          <w:color w:val="000000"/>
        </w:rPr>
        <w:t>:</w:t>
      </w:r>
      <w:r>
        <w:rPr>
          <w:rFonts w:ascii="Tahoma" w:hAnsi="Tahoma" w:cs="Tahoma"/>
          <w:color w:val="000000"/>
        </w:rPr>
        <w:t xml:space="preserve"> </w:t>
      </w:r>
    </w:p>
    <w:p w14:paraId="57370A7A" w14:textId="77777777" w:rsidR="00AD1841" w:rsidRDefault="00AD1841" w:rsidP="00AD1841">
      <w:pPr>
        <w:autoSpaceDE w:val="0"/>
        <w:autoSpaceDN w:val="0"/>
        <w:adjustRightInd w:val="0"/>
        <w:jc w:val="both"/>
        <w:rPr>
          <w:rFonts w:ascii="Tahoma" w:hAnsi="Tahoma" w:cs="Tahoma"/>
          <w:color w:val="000000"/>
        </w:rPr>
      </w:pPr>
    </w:p>
    <w:p w14:paraId="7599BEB0" w14:textId="77777777" w:rsidR="00AD1841" w:rsidRDefault="00AD1841" w:rsidP="00AD1841">
      <w:pPr>
        <w:numPr>
          <w:ilvl w:val="0"/>
          <w:numId w:val="4"/>
        </w:numPr>
        <w:autoSpaceDE w:val="0"/>
        <w:autoSpaceDN w:val="0"/>
        <w:adjustRightInd w:val="0"/>
        <w:jc w:val="both"/>
        <w:rPr>
          <w:rFonts w:ascii="Tahoma" w:hAnsi="Tahoma" w:cs="Tahoma"/>
          <w:color w:val="000000"/>
        </w:rPr>
      </w:pPr>
      <w:r>
        <w:rPr>
          <w:rFonts w:ascii="Tahoma" w:hAnsi="Tahoma" w:cs="Tahoma"/>
          <w:color w:val="000000"/>
        </w:rPr>
        <w:t>Ζαχαρίας Κιουτσούκουστας του Κυριάκου</w:t>
      </w:r>
    </w:p>
    <w:p w14:paraId="26355402" w14:textId="77777777" w:rsidR="00AD1841" w:rsidRDefault="00AD1841" w:rsidP="00AD1841">
      <w:pPr>
        <w:numPr>
          <w:ilvl w:val="0"/>
          <w:numId w:val="4"/>
        </w:numPr>
        <w:autoSpaceDE w:val="0"/>
        <w:autoSpaceDN w:val="0"/>
        <w:adjustRightInd w:val="0"/>
        <w:jc w:val="both"/>
        <w:rPr>
          <w:rFonts w:ascii="Tahoma" w:hAnsi="Tahoma" w:cs="Tahoma"/>
          <w:color w:val="000000"/>
        </w:rPr>
      </w:pPr>
      <w:r>
        <w:rPr>
          <w:rFonts w:ascii="Tahoma" w:hAnsi="Tahoma" w:cs="Tahoma"/>
          <w:color w:val="000000"/>
        </w:rPr>
        <w:t>Κυριάκος Κιουτσούκουστας του Ζαχαρία</w:t>
      </w:r>
    </w:p>
    <w:p w14:paraId="66E4A41F" w14:textId="77777777" w:rsidR="00AD1841" w:rsidRDefault="00AD1841" w:rsidP="00AD1841">
      <w:pPr>
        <w:numPr>
          <w:ilvl w:val="0"/>
          <w:numId w:val="4"/>
        </w:numPr>
        <w:autoSpaceDE w:val="0"/>
        <w:autoSpaceDN w:val="0"/>
        <w:adjustRightInd w:val="0"/>
        <w:jc w:val="both"/>
        <w:rPr>
          <w:rFonts w:ascii="Tahoma" w:hAnsi="Tahoma" w:cs="Tahoma"/>
          <w:color w:val="000000"/>
        </w:rPr>
      </w:pPr>
      <w:r>
        <w:rPr>
          <w:rFonts w:ascii="Tahoma" w:hAnsi="Tahoma" w:cs="Tahoma"/>
          <w:color w:val="000000"/>
        </w:rPr>
        <w:t>Ελευθέριος Κιουτσούκωστας</w:t>
      </w:r>
      <w:r w:rsidRPr="00753034">
        <w:rPr>
          <w:rFonts w:ascii="Tahoma" w:hAnsi="Tahoma" w:cs="Tahoma"/>
          <w:color w:val="000000"/>
        </w:rPr>
        <w:t xml:space="preserve"> </w:t>
      </w:r>
      <w:r>
        <w:rPr>
          <w:rFonts w:ascii="Tahoma" w:hAnsi="Tahoma" w:cs="Tahoma"/>
          <w:color w:val="000000"/>
        </w:rPr>
        <w:t xml:space="preserve">του Γρηγορίου </w:t>
      </w:r>
    </w:p>
    <w:p w14:paraId="6C791978" w14:textId="77777777" w:rsidR="00DB7051" w:rsidRDefault="00DB7051" w:rsidP="00DB7051">
      <w:pPr>
        <w:numPr>
          <w:ilvl w:val="0"/>
          <w:numId w:val="4"/>
        </w:numPr>
        <w:autoSpaceDE w:val="0"/>
        <w:autoSpaceDN w:val="0"/>
        <w:adjustRightInd w:val="0"/>
        <w:jc w:val="both"/>
        <w:rPr>
          <w:rFonts w:ascii="Tahoma" w:hAnsi="Tahoma" w:cs="Tahoma"/>
          <w:color w:val="000000"/>
        </w:rPr>
      </w:pPr>
      <w:r>
        <w:rPr>
          <w:rFonts w:ascii="Tahoma" w:hAnsi="Tahoma" w:cs="Tahoma"/>
          <w:color w:val="000000"/>
        </w:rPr>
        <w:t xml:space="preserve">Πρόδρομος Προδρομίδης του Ανδρέα </w:t>
      </w:r>
    </w:p>
    <w:p w14:paraId="7CD2F31F" w14:textId="77777777" w:rsidR="00AD1841" w:rsidRDefault="00DB7051" w:rsidP="00AD1841">
      <w:pPr>
        <w:numPr>
          <w:ilvl w:val="0"/>
          <w:numId w:val="4"/>
        </w:numPr>
        <w:autoSpaceDE w:val="0"/>
        <w:autoSpaceDN w:val="0"/>
        <w:adjustRightInd w:val="0"/>
        <w:jc w:val="both"/>
        <w:rPr>
          <w:rFonts w:ascii="Tahoma" w:hAnsi="Tahoma" w:cs="Tahoma"/>
          <w:color w:val="000000"/>
        </w:rPr>
      </w:pPr>
      <w:r>
        <w:rPr>
          <w:rFonts w:ascii="Tahoma" w:hAnsi="Tahoma" w:cs="Tahoma"/>
          <w:color w:val="000000"/>
        </w:rPr>
        <w:t>Όλγα Κιουτσούκουστα του Ζαχαρία</w:t>
      </w:r>
    </w:p>
    <w:p w14:paraId="43C5E712" w14:textId="3494888F" w:rsidR="00AD1841" w:rsidRDefault="00AD1841" w:rsidP="00AD1841">
      <w:pPr>
        <w:numPr>
          <w:ilvl w:val="0"/>
          <w:numId w:val="4"/>
        </w:numPr>
        <w:autoSpaceDE w:val="0"/>
        <w:autoSpaceDN w:val="0"/>
        <w:adjustRightInd w:val="0"/>
        <w:jc w:val="both"/>
        <w:rPr>
          <w:rFonts w:ascii="Tahoma" w:hAnsi="Tahoma" w:cs="Tahoma"/>
          <w:color w:val="000000"/>
        </w:rPr>
      </w:pPr>
      <w:r w:rsidRPr="00567A91">
        <w:rPr>
          <w:rFonts w:ascii="Tahoma" w:hAnsi="Tahoma" w:cs="Tahoma"/>
        </w:rPr>
        <w:t xml:space="preserve">Ελευθέριος Τουμπεκτσής του </w:t>
      </w:r>
      <w:r w:rsidR="007B73F6">
        <w:rPr>
          <w:rFonts w:ascii="Tahoma" w:hAnsi="Tahoma" w:cs="Tahoma"/>
        </w:rPr>
        <w:t>Κωνσταντίνου</w:t>
      </w:r>
      <w:r w:rsidRPr="00567A91">
        <w:rPr>
          <w:rFonts w:ascii="Tahoma" w:hAnsi="Tahoma" w:cs="Tahoma"/>
          <w:color w:val="000000"/>
        </w:rPr>
        <w:t xml:space="preserve">, ανεξάρτητο </w:t>
      </w:r>
      <w:r w:rsidR="00DB7051">
        <w:rPr>
          <w:rFonts w:ascii="Tahoma" w:hAnsi="Tahoma" w:cs="Tahoma"/>
          <w:color w:val="000000"/>
        </w:rPr>
        <w:t>μέλος</w:t>
      </w:r>
    </w:p>
    <w:p w14:paraId="1A3E6C4B" w14:textId="77777777" w:rsidR="00DB7051" w:rsidRPr="00A72729" w:rsidRDefault="00DB7051" w:rsidP="00AD1841">
      <w:pPr>
        <w:numPr>
          <w:ilvl w:val="0"/>
          <w:numId w:val="4"/>
        </w:numPr>
        <w:autoSpaceDE w:val="0"/>
        <w:autoSpaceDN w:val="0"/>
        <w:adjustRightInd w:val="0"/>
        <w:jc w:val="both"/>
        <w:rPr>
          <w:rFonts w:ascii="Tahoma" w:hAnsi="Tahoma" w:cs="Tahoma"/>
          <w:color w:val="000000"/>
        </w:rPr>
      </w:pPr>
      <w:r>
        <w:rPr>
          <w:rFonts w:ascii="Tahoma" w:hAnsi="Tahoma" w:cs="Tahoma"/>
        </w:rPr>
        <w:t xml:space="preserve">Τριαντάφυλλος </w:t>
      </w:r>
      <w:proofErr w:type="spellStart"/>
      <w:r>
        <w:rPr>
          <w:rFonts w:ascii="Tahoma" w:hAnsi="Tahoma" w:cs="Tahoma"/>
        </w:rPr>
        <w:t>Τσαμαντάνης</w:t>
      </w:r>
      <w:proofErr w:type="spellEnd"/>
      <w:r>
        <w:rPr>
          <w:rFonts w:ascii="Tahoma" w:hAnsi="Tahoma" w:cs="Tahoma"/>
        </w:rPr>
        <w:t xml:space="preserve">, </w:t>
      </w:r>
      <w:r w:rsidRPr="00567A91">
        <w:rPr>
          <w:rFonts w:ascii="Tahoma" w:hAnsi="Tahoma" w:cs="Tahoma"/>
          <w:color w:val="000000"/>
        </w:rPr>
        <w:t xml:space="preserve">ανεξάρτητο </w:t>
      </w:r>
      <w:r>
        <w:rPr>
          <w:rFonts w:ascii="Tahoma" w:hAnsi="Tahoma" w:cs="Tahoma"/>
          <w:color w:val="000000"/>
        </w:rPr>
        <w:t>μέλος</w:t>
      </w:r>
      <w:r>
        <w:rPr>
          <w:rFonts w:ascii="Tahoma" w:hAnsi="Tahoma" w:cs="Tahoma"/>
        </w:rPr>
        <w:t xml:space="preserve"> </w:t>
      </w:r>
    </w:p>
    <w:p w14:paraId="67CD290C" w14:textId="77777777" w:rsidR="00A72729" w:rsidRDefault="00A72729" w:rsidP="00A72729">
      <w:pPr>
        <w:autoSpaceDE w:val="0"/>
        <w:autoSpaceDN w:val="0"/>
        <w:adjustRightInd w:val="0"/>
        <w:jc w:val="both"/>
        <w:rPr>
          <w:rFonts w:ascii="Tahoma" w:hAnsi="Tahoma" w:cs="Tahoma"/>
          <w:color w:val="000000"/>
        </w:rPr>
      </w:pPr>
    </w:p>
    <w:p w14:paraId="44ACAD37" w14:textId="77777777" w:rsidR="00017FF7" w:rsidRDefault="00017FF7" w:rsidP="004101ED">
      <w:pPr>
        <w:autoSpaceDE w:val="0"/>
        <w:autoSpaceDN w:val="0"/>
        <w:adjustRightInd w:val="0"/>
        <w:jc w:val="both"/>
        <w:rPr>
          <w:rFonts w:ascii="Tahoma" w:hAnsi="Tahoma" w:cs="Tahoma"/>
          <w:color w:val="000000"/>
        </w:rPr>
      </w:pPr>
    </w:p>
    <w:p w14:paraId="2F7DFA7D" w14:textId="77777777" w:rsidR="00017FF7" w:rsidRDefault="00017FF7" w:rsidP="004101ED">
      <w:pPr>
        <w:autoSpaceDE w:val="0"/>
        <w:autoSpaceDN w:val="0"/>
        <w:adjustRightInd w:val="0"/>
        <w:jc w:val="both"/>
        <w:rPr>
          <w:rFonts w:ascii="Tahoma" w:hAnsi="Tahoma" w:cs="Tahoma"/>
          <w:color w:val="000000"/>
        </w:rPr>
      </w:pPr>
    </w:p>
    <w:p w14:paraId="0EFF4948" w14:textId="77777777" w:rsidR="004101ED" w:rsidRPr="00D0526F" w:rsidRDefault="00A72729" w:rsidP="004101ED">
      <w:pPr>
        <w:autoSpaceDE w:val="0"/>
        <w:autoSpaceDN w:val="0"/>
        <w:adjustRightInd w:val="0"/>
        <w:jc w:val="both"/>
        <w:rPr>
          <w:rFonts w:ascii="Tahoma" w:hAnsi="Tahoma" w:cs="Tahoma"/>
          <w:color w:val="000000"/>
        </w:rPr>
      </w:pPr>
      <w:r w:rsidRPr="00D0526F">
        <w:rPr>
          <w:rFonts w:ascii="Tahoma" w:hAnsi="Tahoma" w:cs="Tahoma"/>
          <w:color w:val="000000"/>
        </w:rPr>
        <w:t xml:space="preserve">Ειδικότερα, διαπιστώνεται από την Εταιρεία ότι, </w:t>
      </w:r>
      <w:r w:rsidR="004101ED" w:rsidRPr="00D0526F">
        <w:rPr>
          <w:rFonts w:ascii="Tahoma" w:hAnsi="Tahoma" w:cs="Tahoma"/>
          <w:color w:val="000000"/>
        </w:rPr>
        <w:t xml:space="preserve">όλα τα προτεινόμενα μέλη, εκτός του κ. </w:t>
      </w:r>
      <w:proofErr w:type="spellStart"/>
      <w:r w:rsidR="004101ED" w:rsidRPr="00D0526F">
        <w:rPr>
          <w:rFonts w:ascii="Tahoma" w:hAnsi="Tahoma" w:cs="Tahoma"/>
          <w:color w:val="000000"/>
        </w:rPr>
        <w:t>Τσαμαντάνη</w:t>
      </w:r>
      <w:proofErr w:type="spellEnd"/>
      <w:r w:rsidR="004101ED" w:rsidRPr="00D0526F">
        <w:rPr>
          <w:rFonts w:ascii="Tahoma" w:hAnsi="Tahoma" w:cs="Tahoma"/>
          <w:color w:val="000000"/>
        </w:rPr>
        <w:t>,  έχουν διατελέσει μέλη  του Διοικητικού Συμβουλίου μέχρι και σήμερα. Από τη θητεία τους αυτή, έχουν αποκτήσει μεγάλη εμπειρία στη διαχείριση εταιρικών υποθέσεων. Όλα τα προτεινόμενα μέλη διαθέτουν την απαραίτητη επαγγελματική κατάρτιση, εμπειρία, επάρκεια γνώσεων και δεξιοτήτων, εχέγγυα ήθους και φήμης, ανεξαρτησία κρίσης, έλλειψη σύγκρουσης συμφερόντων</w:t>
      </w:r>
      <w:r w:rsidR="00BC27E1">
        <w:rPr>
          <w:rFonts w:ascii="Tahoma" w:hAnsi="Tahoma" w:cs="Tahoma"/>
          <w:color w:val="000000"/>
        </w:rPr>
        <w:t>,</w:t>
      </w:r>
      <w:r w:rsidR="004101ED" w:rsidRPr="00D0526F">
        <w:rPr>
          <w:rFonts w:ascii="Tahoma" w:hAnsi="Tahoma" w:cs="Tahoma"/>
          <w:color w:val="000000"/>
        </w:rPr>
        <w:t xml:space="preserve"> καθώς και δυνατότητα διάθεσης επαρκούς χρόνου για την εκτέλεση των καθηκόντων τους, σύμφωνα και με τα όσα προβλέπονται στην Πολιτική Καταλληλόλητας που έχει εγκριθεί από το Διοικητικό Συμβούλιο της Εταιρείας. </w:t>
      </w:r>
    </w:p>
    <w:p w14:paraId="72AB07A6" w14:textId="77777777" w:rsidR="004101ED" w:rsidRPr="00D0526F" w:rsidRDefault="004101ED" w:rsidP="004101ED">
      <w:pPr>
        <w:autoSpaceDE w:val="0"/>
        <w:autoSpaceDN w:val="0"/>
        <w:adjustRightInd w:val="0"/>
        <w:jc w:val="both"/>
        <w:rPr>
          <w:rFonts w:ascii="Tahoma" w:hAnsi="Tahoma" w:cs="Tahoma"/>
          <w:color w:val="000000"/>
        </w:rPr>
      </w:pPr>
    </w:p>
    <w:p w14:paraId="265169DC" w14:textId="77777777" w:rsidR="00731731" w:rsidRDefault="00BA0553" w:rsidP="00731731">
      <w:pPr>
        <w:autoSpaceDE w:val="0"/>
        <w:autoSpaceDN w:val="0"/>
        <w:adjustRightInd w:val="0"/>
        <w:jc w:val="both"/>
        <w:rPr>
          <w:rFonts w:ascii="Tahoma" w:hAnsi="Tahoma" w:cs="Tahoma"/>
          <w:color w:val="000000"/>
        </w:rPr>
      </w:pPr>
      <w:r>
        <w:rPr>
          <w:rFonts w:ascii="Tahoma" w:hAnsi="Tahoma" w:cs="Tahoma"/>
          <w:color w:val="000000"/>
        </w:rPr>
        <w:t>Τ</w:t>
      </w:r>
      <w:r w:rsidR="004101ED" w:rsidRPr="00D0526F">
        <w:rPr>
          <w:rFonts w:ascii="Tahoma" w:hAnsi="Tahoma" w:cs="Tahoma"/>
          <w:color w:val="000000"/>
        </w:rPr>
        <w:t xml:space="preserve">α προτεινόμενα ανεξάρτητα μέλη, ήτοι ο κ. Τριαντάφυλλος </w:t>
      </w:r>
      <w:proofErr w:type="spellStart"/>
      <w:r w:rsidR="004101ED" w:rsidRPr="00D0526F">
        <w:rPr>
          <w:rFonts w:ascii="Tahoma" w:hAnsi="Tahoma" w:cs="Tahoma"/>
          <w:color w:val="000000"/>
        </w:rPr>
        <w:t>Τσαμαντάνης</w:t>
      </w:r>
      <w:proofErr w:type="spellEnd"/>
      <w:r w:rsidR="004101ED" w:rsidRPr="00D0526F">
        <w:rPr>
          <w:rFonts w:ascii="Tahoma" w:hAnsi="Tahoma" w:cs="Tahoma"/>
          <w:color w:val="000000"/>
        </w:rPr>
        <w:t xml:space="preserve"> και ο κ.</w:t>
      </w:r>
      <w:r w:rsidR="00960B62">
        <w:rPr>
          <w:rFonts w:ascii="Tahoma" w:hAnsi="Tahoma" w:cs="Tahoma"/>
          <w:color w:val="000000"/>
        </w:rPr>
        <w:t xml:space="preserve"> </w:t>
      </w:r>
      <w:r w:rsidR="004101ED" w:rsidRPr="00D0526F">
        <w:rPr>
          <w:rFonts w:ascii="Tahoma" w:hAnsi="Tahoma" w:cs="Tahoma"/>
          <w:color w:val="000000"/>
        </w:rPr>
        <w:t>Ελευθέριος Τουμπεκτσής, πληρούν τις προϋποθέσεις ανεξαρτησίας των διατάξεων του  άρθρου  9 του Ν. 4706/2020</w:t>
      </w:r>
      <w:r w:rsidR="00731731" w:rsidRPr="00731731">
        <w:rPr>
          <w:rFonts w:ascii="Tahoma" w:hAnsi="Tahoma" w:cs="Tahoma"/>
          <w:color w:val="000000"/>
        </w:rPr>
        <w:t xml:space="preserve"> ήτοι</w:t>
      </w:r>
      <w:r w:rsidR="00BC27E1" w:rsidRPr="00BC27E1">
        <w:rPr>
          <w:rFonts w:ascii="Tahoma" w:hAnsi="Tahoma" w:cs="Tahoma"/>
          <w:color w:val="000000"/>
        </w:rPr>
        <w:t>: (α) δεν κατέχουν μετοχές σε ποσοστό μεγαλύτερο του 0,5% του μετοχικού κεφαλαίου της Εταιρείας και (β) δεν έχουν οιαδήποτε σχέση εξάρτησης με την Εταιρεία ή συνδεδεμένα με αυτή πρόσωπα, όπως οι εν λόγω προϋποθέσεις ανεξαρτησίας περιγράφονται ειδικότερα αφενός μεν στο άρθρο 4 παρ. 1 του ν. 3016/2002 ο οποίος εξακολουθεί να ισχύει μέχρι τις 17.07.2021, αφετέρου δε στο άρθρο 9 παρ. 1 και 2 του ν. 4706/2020,</w:t>
      </w:r>
    </w:p>
    <w:p w14:paraId="1C56EED2" w14:textId="77777777" w:rsidR="00731731" w:rsidRPr="00731731" w:rsidRDefault="00731731" w:rsidP="00731731">
      <w:pPr>
        <w:autoSpaceDE w:val="0"/>
        <w:autoSpaceDN w:val="0"/>
        <w:adjustRightInd w:val="0"/>
        <w:jc w:val="both"/>
        <w:rPr>
          <w:rFonts w:ascii="Tahoma" w:hAnsi="Tahoma" w:cs="Tahoma"/>
          <w:color w:val="000000"/>
        </w:rPr>
      </w:pPr>
    </w:p>
    <w:p w14:paraId="4E14B638" w14:textId="77777777" w:rsidR="00731731" w:rsidRDefault="00861052" w:rsidP="00A72729">
      <w:pPr>
        <w:autoSpaceDE w:val="0"/>
        <w:autoSpaceDN w:val="0"/>
        <w:adjustRightInd w:val="0"/>
        <w:jc w:val="both"/>
        <w:rPr>
          <w:rFonts w:ascii="Tahoma" w:hAnsi="Tahoma" w:cs="Tahoma"/>
          <w:color w:val="000000"/>
        </w:rPr>
      </w:pPr>
      <w:r>
        <w:rPr>
          <w:rFonts w:ascii="Tahoma" w:hAnsi="Tahoma" w:cs="Tahoma"/>
          <w:color w:val="000000"/>
        </w:rPr>
        <w:t>Γ</w:t>
      </w:r>
      <w:r w:rsidR="004101ED" w:rsidRPr="00D0526F">
        <w:rPr>
          <w:rFonts w:ascii="Tahoma" w:hAnsi="Tahoma" w:cs="Tahoma"/>
          <w:color w:val="000000"/>
        </w:rPr>
        <w:t>ια κανένα προτεινόμενο μέλος δεν συντρέχει το κώλυμά του άρθρου 3 παρ. 4 του Ν. 4706/2020</w:t>
      </w:r>
      <w:r>
        <w:rPr>
          <w:rFonts w:ascii="Tahoma" w:hAnsi="Tahoma" w:cs="Tahoma"/>
          <w:color w:val="000000"/>
        </w:rPr>
        <w:t xml:space="preserve">, ενώ </w:t>
      </w:r>
      <w:r w:rsidR="00731731" w:rsidRPr="00731731">
        <w:rPr>
          <w:rFonts w:ascii="Tahoma" w:hAnsi="Tahoma" w:cs="Tahoma"/>
          <w:color w:val="000000"/>
        </w:rPr>
        <w:t xml:space="preserve">υπάρχει επαρκής εκπροσώπηση ανά φύλο που δεν υπολείπεται του (25%) του συνόλου των μελών του Διοικητικού Συμβουλίου σύμφωνα με το </w:t>
      </w:r>
      <w:r w:rsidR="00731731" w:rsidRPr="00731731">
        <w:rPr>
          <w:rFonts w:ascii="Tahoma" w:hAnsi="Tahoma" w:cs="Tahoma"/>
          <w:color w:val="000000"/>
        </w:rPr>
        <w:lastRenderedPageBreak/>
        <w:t>άρθρο 3 του ν 4706/2020 και ο συνολικός αριθμός των προτεινόμενων ανεξάρτητων μη εκτελεστικών μελών στο Διοικητικό Συμβούλιο δεν υπολείπεται του 1/3 του συνολικού αριθμού των μελών του σύμφωνα με το άρθρο 5 παρ. 2 του ν 4706/2020.</w:t>
      </w:r>
    </w:p>
    <w:p w14:paraId="0B9F6A93" w14:textId="77777777" w:rsidR="00A72729" w:rsidRPr="00A72729" w:rsidRDefault="00A72729" w:rsidP="00A72729">
      <w:pPr>
        <w:autoSpaceDE w:val="0"/>
        <w:autoSpaceDN w:val="0"/>
        <w:adjustRightInd w:val="0"/>
        <w:jc w:val="both"/>
        <w:rPr>
          <w:rFonts w:ascii="Tahoma" w:hAnsi="Tahoma" w:cs="Tahoma"/>
          <w:color w:val="000000"/>
        </w:rPr>
      </w:pPr>
    </w:p>
    <w:p w14:paraId="7DC82FE9" w14:textId="77777777" w:rsidR="008F5F33" w:rsidRDefault="00F25646" w:rsidP="008F5F33">
      <w:pPr>
        <w:autoSpaceDE w:val="0"/>
        <w:autoSpaceDN w:val="0"/>
        <w:adjustRightInd w:val="0"/>
        <w:jc w:val="both"/>
        <w:rPr>
          <w:rFonts w:ascii="Tahoma" w:hAnsi="Tahoma" w:cs="Tahoma"/>
          <w:bCs/>
        </w:rPr>
      </w:pPr>
      <w:r w:rsidRPr="00F25646">
        <w:rPr>
          <w:rFonts w:ascii="Tahoma" w:hAnsi="Tahoma" w:cs="Tahoma"/>
          <w:color w:val="000000"/>
        </w:rPr>
        <w:t xml:space="preserve">Η τακτική Γενική Συνέλευση κατόπιν νόμιμης ψηφοφορίας με 3.008.718 έγκυρες ψήφους που αντιστοιχούν σε ποσοστό 42,226% του καταβεβλημένου μετοχικού κεφαλαίου μετά δικαιωμάτων ψήφου, ήτοι με 3.008.718 έγκυρες ψήφους εκπροσωπούμενων μετοχών, </w:t>
      </w:r>
      <w:r w:rsidR="004101ED">
        <w:rPr>
          <w:rFonts w:ascii="Tahoma" w:hAnsi="Tahoma" w:cs="Tahoma"/>
          <w:color w:val="000000"/>
        </w:rPr>
        <w:t>εκλέγει</w:t>
      </w:r>
      <w:r w:rsidR="00A72729" w:rsidRPr="00A72729">
        <w:rPr>
          <w:rFonts w:ascii="Tahoma" w:hAnsi="Tahoma" w:cs="Tahoma"/>
          <w:color w:val="000000"/>
        </w:rPr>
        <w:t xml:space="preserve"> παμψηφεί </w:t>
      </w:r>
      <w:r w:rsidR="004101ED">
        <w:rPr>
          <w:rFonts w:ascii="Tahoma" w:hAnsi="Tahoma" w:cs="Tahoma"/>
          <w:color w:val="000000"/>
        </w:rPr>
        <w:t>το προτεινόμενο Διοικητικό Συμβούλιο</w:t>
      </w:r>
      <w:r w:rsidR="008F5F33">
        <w:rPr>
          <w:rFonts w:ascii="Tahoma" w:hAnsi="Tahoma" w:cs="Tahoma"/>
          <w:color w:val="000000"/>
        </w:rPr>
        <w:t xml:space="preserve"> με</w:t>
      </w:r>
      <w:r w:rsidR="008F5F33">
        <w:rPr>
          <w:rFonts w:ascii="Tahoma" w:hAnsi="Tahoma" w:cs="Tahoma"/>
          <w:bCs/>
        </w:rPr>
        <w:t xml:space="preserve"> </w:t>
      </w:r>
      <w:r w:rsidR="008F5F33" w:rsidRPr="00D91753">
        <w:rPr>
          <w:rFonts w:ascii="Tahoma" w:hAnsi="Tahoma" w:cs="Tahoma"/>
          <w:bCs/>
        </w:rPr>
        <w:t>πενταετή</w:t>
      </w:r>
      <w:r w:rsidR="008F5F33">
        <w:rPr>
          <w:rFonts w:ascii="Tahoma" w:hAnsi="Tahoma" w:cs="Tahoma"/>
          <w:bCs/>
        </w:rPr>
        <w:t xml:space="preserve"> θητεία που </w:t>
      </w:r>
      <w:proofErr w:type="spellStart"/>
      <w:r w:rsidR="008F5F33" w:rsidRPr="00D91753">
        <w:rPr>
          <w:rFonts w:ascii="Tahoma" w:hAnsi="Tahoma" w:cs="Tahoma"/>
          <w:bCs/>
        </w:rPr>
        <w:t>άρχεται</w:t>
      </w:r>
      <w:proofErr w:type="spellEnd"/>
      <w:r w:rsidR="008F5F33" w:rsidRPr="00D91753">
        <w:rPr>
          <w:rFonts w:ascii="Tahoma" w:hAnsi="Tahoma" w:cs="Tahoma"/>
          <w:bCs/>
        </w:rPr>
        <w:t xml:space="preserve"> την </w:t>
      </w:r>
      <w:r w:rsidR="008F5F33">
        <w:rPr>
          <w:rFonts w:ascii="Tahoma" w:hAnsi="Tahoma" w:cs="Tahoma"/>
          <w:bCs/>
        </w:rPr>
        <w:t>13</w:t>
      </w:r>
      <w:r w:rsidR="008F5F33" w:rsidRPr="00D91753">
        <w:rPr>
          <w:rFonts w:ascii="Tahoma" w:hAnsi="Tahoma" w:cs="Tahoma"/>
          <w:bCs/>
        </w:rPr>
        <w:t>.0</w:t>
      </w:r>
      <w:r w:rsidR="008F5F33">
        <w:rPr>
          <w:rFonts w:ascii="Tahoma" w:hAnsi="Tahoma" w:cs="Tahoma"/>
          <w:bCs/>
        </w:rPr>
        <w:t>7</w:t>
      </w:r>
      <w:r w:rsidR="008F5F33" w:rsidRPr="00D91753">
        <w:rPr>
          <w:rFonts w:ascii="Tahoma" w:hAnsi="Tahoma" w:cs="Tahoma"/>
          <w:bCs/>
        </w:rPr>
        <w:t xml:space="preserve">.2021 και λήγει την </w:t>
      </w:r>
      <w:r w:rsidR="008F5F33">
        <w:rPr>
          <w:rFonts w:ascii="Tahoma" w:hAnsi="Tahoma" w:cs="Tahoma"/>
          <w:bCs/>
        </w:rPr>
        <w:t>13</w:t>
      </w:r>
      <w:r w:rsidR="008F5F33" w:rsidRPr="00D91753">
        <w:rPr>
          <w:rFonts w:ascii="Tahoma" w:hAnsi="Tahoma" w:cs="Tahoma"/>
          <w:bCs/>
        </w:rPr>
        <w:t>.0</w:t>
      </w:r>
      <w:r w:rsidR="008F5F33">
        <w:rPr>
          <w:rFonts w:ascii="Tahoma" w:hAnsi="Tahoma" w:cs="Tahoma"/>
          <w:bCs/>
        </w:rPr>
        <w:t>7</w:t>
      </w:r>
      <w:r w:rsidR="008F5F33" w:rsidRPr="00D91753">
        <w:rPr>
          <w:rFonts w:ascii="Tahoma" w:hAnsi="Tahoma" w:cs="Tahoma"/>
          <w:bCs/>
        </w:rPr>
        <w:t xml:space="preserve">.2026, </w:t>
      </w:r>
      <w:proofErr w:type="spellStart"/>
      <w:r w:rsidR="008F5F33" w:rsidRPr="00D91753">
        <w:rPr>
          <w:rFonts w:ascii="Tahoma" w:hAnsi="Tahoma" w:cs="Tahoma"/>
          <w:bCs/>
        </w:rPr>
        <w:t>παρατεινόμενη</w:t>
      </w:r>
      <w:proofErr w:type="spellEnd"/>
      <w:r w:rsidR="008F5F33" w:rsidRPr="00D91753">
        <w:rPr>
          <w:rFonts w:ascii="Tahoma" w:hAnsi="Tahoma" w:cs="Tahoma"/>
          <w:bCs/>
        </w:rPr>
        <w:t xml:space="preserve"> μέχρι τη λήξη της προθεσμίας εντός της οποίας πρέπει εκ του νόμου να συνέλθει η αμέσως επόμενη Τακτική Γενική Συνέλευση και μέχρι τη λήψη σχετικής αποφάσεως, </w:t>
      </w:r>
      <w:r w:rsidR="008F5F33">
        <w:rPr>
          <w:rFonts w:ascii="Tahoma" w:hAnsi="Tahoma" w:cs="Tahoma"/>
          <w:bCs/>
        </w:rPr>
        <w:t>(</w:t>
      </w:r>
      <w:r w:rsidR="008F5F33" w:rsidRPr="00D91753">
        <w:rPr>
          <w:rFonts w:ascii="Tahoma" w:hAnsi="Tahoma" w:cs="Tahoma"/>
          <w:bCs/>
        </w:rPr>
        <w:t>σε καμία περίπτωση όμως δεν μπορεί να υπερβεί την εξαετία</w:t>
      </w:r>
      <w:r w:rsidR="008F5F33">
        <w:rPr>
          <w:rFonts w:ascii="Tahoma" w:hAnsi="Tahoma" w:cs="Tahoma"/>
          <w:bCs/>
        </w:rPr>
        <w:t>)</w:t>
      </w:r>
      <w:r w:rsidR="008F5F33" w:rsidRPr="00D91753">
        <w:rPr>
          <w:rFonts w:ascii="Tahoma" w:hAnsi="Tahoma" w:cs="Tahoma"/>
          <w:bCs/>
        </w:rPr>
        <w:t xml:space="preserve">. </w:t>
      </w:r>
    </w:p>
    <w:p w14:paraId="03E30BCA" w14:textId="77777777" w:rsidR="008F5F33" w:rsidRDefault="008F5F33" w:rsidP="00A72729">
      <w:pPr>
        <w:autoSpaceDE w:val="0"/>
        <w:autoSpaceDN w:val="0"/>
        <w:adjustRightInd w:val="0"/>
        <w:jc w:val="both"/>
        <w:rPr>
          <w:rFonts w:ascii="Tahoma" w:hAnsi="Tahoma" w:cs="Tahoma"/>
          <w:color w:val="000000"/>
        </w:rPr>
      </w:pPr>
    </w:p>
    <w:p w14:paraId="3847E786" w14:textId="77777777" w:rsidR="008B63E4" w:rsidRDefault="008B63E4" w:rsidP="00A72729">
      <w:pPr>
        <w:autoSpaceDE w:val="0"/>
        <w:autoSpaceDN w:val="0"/>
        <w:adjustRightInd w:val="0"/>
        <w:jc w:val="both"/>
        <w:rPr>
          <w:rFonts w:ascii="Tahoma" w:hAnsi="Tahoma" w:cs="Tahoma"/>
          <w:color w:val="000000"/>
        </w:rPr>
      </w:pPr>
    </w:p>
    <w:p w14:paraId="3989E0CA" w14:textId="77777777" w:rsidR="006D55F3" w:rsidRPr="00DB7051" w:rsidRDefault="006D55F3" w:rsidP="006D55F3">
      <w:pPr>
        <w:autoSpaceDE w:val="0"/>
        <w:autoSpaceDN w:val="0"/>
        <w:adjustRightInd w:val="0"/>
        <w:jc w:val="both"/>
        <w:rPr>
          <w:rFonts w:ascii="Tahoma" w:hAnsi="Tahoma" w:cs="Tahoma"/>
          <w:b/>
          <w:bCs/>
          <w:color w:val="000000"/>
        </w:rPr>
      </w:pPr>
      <w:r w:rsidRPr="00A34A2B">
        <w:rPr>
          <w:rFonts w:ascii="Tahoma" w:hAnsi="Tahoma" w:cs="Tahoma"/>
          <w:b/>
          <w:bCs/>
          <w:color w:val="000000"/>
        </w:rPr>
        <w:t xml:space="preserve">ΘΕΜΑ </w:t>
      </w:r>
      <w:r w:rsidR="00031C3C" w:rsidRPr="00A34A2B">
        <w:rPr>
          <w:rFonts w:ascii="Tahoma" w:hAnsi="Tahoma" w:cs="Tahoma"/>
          <w:b/>
          <w:bCs/>
          <w:color w:val="000000"/>
        </w:rPr>
        <w:t>10</w:t>
      </w:r>
      <w:r w:rsidRPr="00A34A2B">
        <w:rPr>
          <w:rFonts w:ascii="Tahoma" w:hAnsi="Tahoma" w:cs="Tahoma"/>
          <w:b/>
          <w:bCs/>
          <w:color w:val="000000"/>
          <w:vertAlign w:val="superscript"/>
        </w:rPr>
        <w:t>ο</w:t>
      </w:r>
      <w:r w:rsidRPr="00A34A2B">
        <w:rPr>
          <w:rFonts w:ascii="Tahoma" w:hAnsi="Tahoma" w:cs="Tahoma"/>
          <w:color w:val="000000"/>
        </w:rPr>
        <w:t xml:space="preserve"> : </w:t>
      </w:r>
      <w:r w:rsidR="00DB7051" w:rsidRPr="00A34A2B">
        <w:rPr>
          <w:rFonts w:ascii="Tahoma" w:hAnsi="Tahoma" w:cs="Tahoma"/>
          <w:b/>
          <w:bCs/>
          <w:color w:val="000000"/>
        </w:rPr>
        <w:t xml:space="preserve">Καθορισμός του είδους της Επιτροπής Ελέγχου, της θητείας, του αριθμού και των ιδιοτήτων των μελών </w:t>
      </w:r>
      <w:r w:rsidR="00031C3C" w:rsidRPr="00A34A2B">
        <w:rPr>
          <w:rFonts w:ascii="Tahoma" w:hAnsi="Tahoma" w:cs="Tahoma"/>
          <w:b/>
          <w:bCs/>
          <w:color w:val="000000"/>
        </w:rPr>
        <w:t xml:space="preserve">της. </w:t>
      </w:r>
      <w:r w:rsidR="00E66D37" w:rsidRPr="00A34A2B">
        <w:rPr>
          <w:rFonts w:ascii="Tahoma" w:hAnsi="Tahoma" w:cs="Tahoma"/>
          <w:b/>
          <w:bCs/>
          <w:color w:val="000000"/>
        </w:rPr>
        <w:t>– Ανάκληση μέλους Επιτροπής Ελέγχου</w:t>
      </w:r>
    </w:p>
    <w:p w14:paraId="79816871" w14:textId="77777777" w:rsidR="006D55F3" w:rsidRDefault="006D55F3" w:rsidP="00AD1841">
      <w:pPr>
        <w:autoSpaceDE w:val="0"/>
        <w:autoSpaceDN w:val="0"/>
        <w:adjustRightInd w:val="0"/>
        <w:jc w:val="both"/>
        <w:rPr>
          <w:rFonts w:ascii="Tahoma" w:hAnsi="Tahoma" w:cs="Tahoma"/>
          <w:color w:val="000000"/>
        </w:rPr>
      </w:pPr>
    </w:p>
    <w:p w14:paraId="7490A6B1" w14:textId="77777777" w:rsidR="00031C3C" w:rsidRDefault="00031C3C" w:rsidP="00031C3C">
      <w:pPr>
        <w:autoSpaceDE w:val="0"/>
        <w:autoSpaceDN w:val="0"/>
        <w:adjustRightInd w:val="0"/>
        <w:jc w:val="both"/>
        <w:rPr>
          <w:rFonts w:ascii="Tahoma" w:hAnsi="Tahoma" w:cs="Tahoma"/>
          <w:color w:val="000000"/>
        </w:rPr>
      </w:pPr>
      <w:r w:rsidRPr="00031C3C">
        <w:rPr>
          <w:rFonts w:ascii="Tahoma" w:hAnsi="Tahoma" w:cs="Tahoma"/>
          <w:color w:val="000000"/>
        </w:rPr>
        <w:t xml:space="preserve">Ο πρόεδρος κάλεσε την τακτική γενική συνέλευση να αποφασίσει το είδος της Επιτροπής Ελέγχου, τη θητεία, τον αριθμό και τις ιδιότητες των μελών της, σύμφωνα με τα όσα ορίζονται στο άρθρο 44 του ν. 4449/2017, όπως έχει τροποποιηθεί και ισχύει. </w:t>
      </w:r>
    </w:p>
    <w:p w14:paraId="6C57C703" w14:textId="77777777" w:rsidR="00031C3C" w:rsidRPr="00031C3C" w:rsidRDefault="00031C3C" w:rsidP="00031C3C">
      <w:pPr>
        <w:autoSpaceDE w:val="0"/>
        <w:autoSpaceDN w:val="0"/>
        <w:adjustRightInd w:val="0"/>
        <w:jc w:val="both"/>
        <w:rPr>
          <w:rFonts w:ascii="Tahoma" w:hAnsi="Tahoma" w:cs="Tahoma"/>
          <w:color w:val="000000"/>
        </w:rPr>
      </w:pPr>
    </w:p>
    <w:p w14:paraId="7E7AC1E3" w14:textId="77777777" w:rsidR="00653A04" w:rsidRDefault="00F25646" w:rsidP="00F565C4">
      <w:pPr>
        <w:tabs>
          <w:tab w:val="left" w:pos="567"/>
        </w:tabs>
        <w:spacing w:before="120" w:after="120" w:line="276" w:lineRule="auto"/>
        <w:jc w:val="both"/>
      </w:pPr>
      <w:r w:rsidRPr="00F25646">
        <w:rPr>
          <w:rFonts w:ascii="Tahoma" w:hAnsi="Tahoma" w:cs="Tahoma"/>
          <w:color w:val="000000"/>
        </w:rPr>
        <w:t xml:space="preserve">Η τακτική Γενική Συνέλευση κατόπιν νόμιμης ψηφοφορίας με 3.008.718 έγκυρες ψήφους που αντιστοιχούν σε ποσοστό 42,226% του καταβεβλημένου μετοχικού κεφαλαίου μετά δικαιωμάτων ψήφου, ήτοι με 3.008.718 έγκυρες ψήφους εκπροσωπούμενων μετοχών, </w:t>
      </w:r>
      <w:r w:rsidR="00031C3C" w:rsidRPr="00031C3C">
        <w:rPr>
          <w:rFonts w:ascii="Tahoma" w:hAnsi="Tahoma" w:cs="Tahoma"/>
          <w:color w:val="000000"/>
        </w:rPr>
        <w:t xml:space="preserve">αποφάσισε παμψηφεί ότι η Επιτροπή Ελέγχου αποτελεί επιτροπή του Διοικητικού Συμβουλίου, η οποία αποτελείται από τρία μη εκτελεστικά μέλη του Διοικητικού Συμβουλίου, εκ των οποίων τα δύο είναι ανεξάρτητα. Η θητεία των μελών της Επιτροπής Ελέγχου είναι ανάλογη και διαρκεί μέχρι τη λήξη της θητείας του Διοικητικού Συμβουλίου, που είναι πενταετής, εκτός εάν άλλως αποφασιστεί με απόφαση της </w:t>
      </w:r>
      <w:r w:rsidR="00031C3C" w:rsidRPr="00BA79B9">
        <w:rPr>
          <w:rFonts w:ascii="Tahoma" w:hAnsi="Tahoma" w:cs="Tahoma"/>
          <w:color w:val="000000"/>
        </w:rPr>
        <w:t>γενικής συνέλευσης ή κατ' εξουσιοδότηση της τελευταίας, του Διοικητικού Συμβουλίου</w:t>
      </w:r>
      <w:r w:rsidR="00E66D37" w:rsidRPr="00BA79B9">
        <w:rPr>
          <w:rFonts w:ascii="Tahoma" w:hAnsi="Tahoma" w:cs="Tahoma"/>
          <w:color w:val="000000"/>
        </w:rPr>
        <w:t>.</w:t>
      </w:r>
      <w:r w:rsidR="00E66D37" w:rsidRPr="00BA79B9">
        <w:t xml:space="preserve"> </w:t>
      </w:r>
    </w:p>
    <w:p w14:paraId="466D0EC9" w14:textId="77777777" w:rsidR="003735C2" w:rsidRDefault="003735C2" w:rsidP="003735C2">
      <w:pPr>
        <w:tabs>
          <w:tab w:val="left" w:pos="567"/>
        </w:tabs>
        <w:spacing w:before="120" w:after="120" w:line="276" w:lineRule="auto"/>
        <w:jc w:val="both"/>
        <w:rPr>
          <w:rFonts w:ascii="Tahoma" w:hAnsi="Tahoma" w:cs="Tahoma"/>
          <w:color w:val="000000"/>
        </w:rPr>
      </w:pPr>
    </w:p>
    <w:p w14:paraId="60DD0F75" w14:textId="77777777" w:rsidR="003735C2" w:rsidRDefault="003735C2" w:rsidP="003735C2">
      <w:pPr>
        <w:tabs>
          <w:tab w:val="left" w:pos="567"/>
        </w:tabs>
        <w:spacing w:before="120" w:after="120" w:line="276" w:lineRule="auto"/>
        <w:jc w:val="both"/>
        <w:rPr>
          <w:rFonts w:ascii="Tahoma" w:hAnsi="Tahoma" w:cs="Tahoma"/>
          <w:color w:val="000000"/>
        </w:rPr>
      </w:pPr>
      <w:r w:rsidRPr="00BA79B9">
        <w:rPr>
          <w:rFonts w:ascii="Tahoma" w:hAnsi="Tahoma" w:cs="Tahoma"/>
          <w:color w:val="000000"/>
        </w:rPr>
        <w:t xml:space="preserve">Περαιτέρω, </w:t>
      </w:r>
      <w:r>
        <w:rPr>
          <w:rFonts w:ascii="Tahoma" w:hAnsi="Tahoma" w:cs="Tahoma"/>
          <w:color w:val="000000"/>
        </w:rPr>
        <w:t xml:space="preserve">ο κ. Πρόεδρος προτείνει να γίνει </w:t>
      </w:r>
      <w:r w:rsidRPr="00BA79B9">
        <w:rPr>
          <w:rFonts w:ascii="Tahoma" w:hAnsi="Tahoma" w:cs="Tahoma"/>
          <w:color w:val="000000"/>
        </w:rPr>
        <w:t>ανάκληση του κυρίου Χρήστου Γιαννιώτη</w:t>
      </w:r>
      <w:r>
        <w:rPr>
          <w:rFonts w:ascii="Tahoma" w:hAnsi="Tahoma" w:cs="Tahoma"/>
          <w:color w:val="000000"/>
        </w:rPr>
        <w:t xml:space="preserve"> από την Επιτροπή Ελέγχου</w:t>
      </w:r>
      <w:r w:rsidRPr="00BA79B9">
        <w:rPr>
          <w:rFonts w:ascii="Tahoma" w:hAnsi="Tahoma" w:cs="Tahoma"/>
          <w:color w:val="000000"/>
        </w:rPr>
        <w:t xml:space="preserve">, </w:t>
      </w:r>
      <w:r>
        <w:rPr>
          <w:rFonts w:ascii="Tahoma" w:hAnsi="Tahoma" w:cs="Tahoma"/>
          <w:color w:val="000000"/>
        </w:rPr>
        <w:t xml:space="preserve">αφού δεν αποτελεί πλέον μέλος του Διοικητικού Συμβουλίου της εταιρίας </w:t>
      </w:r>
      <w:r w:rsidRPr="00BA79B9">
        <w:rPr>
          <w:rFonts w:ascii="Tahoma" w:hAnsi="Tahoma" w:cs="Tahoma"/>
          <w:color w:val="000000"/>
        </w:rPr>
        <w:t>και την αντικατάσταση του από την κ. Όλγα Κιουτσούκουστα.</w:t>
      </w:r>
      <w:r>
        <w:rPr>
          <w:rFonts w:ascii="Tahoma" w:hAnsi="Tahoma" w:cs="Tahoma"/>
          <w:color w:val="000000"/>
        </w:rPr>
        <w:t xml:space="preserve"> Μετά την ανωτέρω αντικατάσταση η νέα σύνθεση της Επιτροπής Ελέγχου θα έχει ως κατωτέρω</w:t>
      </w:r>
      <w:r w:rsidRPr="00653A04">
        <w:rPr>
          <w:rFonts w:ascii="Tahoma" w:hAnsi="Tahoma" w:cs="Tahoma"/>
          <w:color w:val="000000"/>
        </w:rPr>
        <w:t>:</w:t>
      </w:r>
    </w:p>
    <w:p w14:paraId="1BA6DE90" w14:textId="77777777" w:rsidR="003735C2" w:rsidRDefault="003735C2" w:rsidP="003735C2">
      <w:pPr>
        <w:tabs>
          <w:tab w:val="left" w:pos="567"/>
        </w:tabs>
        <w:spacing w:before="120" w:after="120" w:line="276" w:lineRule="auto"/>
        <w:jc w:val="both"/>
        <w:rPr>
          <w:rFonts w:ascii="Tahoma" w:hAnsi="Tahoma" w:cs="Tahoma"/>
          <w:color w:val="000000"/>
        </w:rPr>
      </w:pPr>
    </w:p>
    <w:p w14:paraId="6BB4F2BB" w14:textId="77777777" w:rsidR="003735C2" w:rsidRPr="003735C2" w:rsidRDefault="00A749B8" w:rsidP="00A749B8">
      <w:pPr>
        <w:ind w:left="720" w:right="50"/>
        <w:jc w:val="both"/>
        <w:rPr>
          <w:rFonts w:ascii="Tahoma" w:hAnsi="Tahoma" w:cs="Tahoma"/>
          <w:highlight w:val="yellow"/>
        </w:rPr>
      </w:pPr>
      <w:r>
        <w:rPr>
          <w:rFonts w:ascii="Tahoma" w:hAnsi="Tahoma" w:cs="Tahoma"/>
        </w:rPr>
        <w:lastRenderedPageBreak/>
        <w:t>1.</w:t>
      </w:r>
      <w:r w:rsidR="003735C2" w:rsidRPr="003735C2">
        <w:rPr>
          <w:rFonts w:ascii="Tahoma" w:hAnsi="Tahoma" w:cs="Tahoma"/>
        </w:rPr>
        <w:t xml:space="preserve">Τριαντάφυλλος </w:t>
      </w:r>
      <w:proofErr w:type="spellStart"/>
      <w:r w:rsidR="003735C2" w:rsidRPr="003735C2">
        <w:rPr>
          <w:rFonts w:ascii="Tahoma" w:hAnsi="Tahoma" w:cs="Tahoma"/>
        </w:rPr>
        <w:t>Τσαμαντάνη</w:t>
      </w:r>
      <w:r>
        <w:rPr>
          <w:rFonts w:ascii="Tahoma" w:hAnsi="Tahoma" w:cs="Tahoma"/>
        </w:rPr>
        <w:t>ς</w:t>
      </w:r>
      <w:proofErr w:type="spellEnd"/>
      <w:r w:rsidR="003735C2" w:rsidRPr="003735C2">
        <w:rPr>
          <w:rFonts w:ascii="Tahoma" w:hAnsi="Tahoma" w:cs="Tahoma"/>
        </w:rPr>
        <w:t xml:space="preserve"> του Δημητρίου, ανεξάρτητο μη εκτελεστικό μέλος του Δ.Σ.</w:t>
      </w:r>
    </w:p>
    <w:p w14:paraId="17D0E786" w14:textId="77777777" w:rsidR="003735C2" w:rsidRPr="003735C2" w:rsidRDefault="00A749B8" w:rsidP="00A749B8">
      <w:pPr>
        <w:tabs>
          <w:tab w:val="left" w:pos="567"/>
        </w:tabs>
        <w:autoSpaceDE w:val="0"/>
        <w:autoSpaceDN w:val="0"/>
        <w:adjustRightInd w:val="0"/>
        <w:spacing w:before="120" w:after="120" w:line="276" w:lineRule="auto"/>
        <w:ind w:left="720"/>
        <w:jc w:val="both"/>
        <w:rPr>
          <w:rFonts w:ascii="Tahoma" w:hAnsi="Tahoma" w:cs="Tahoma"/>
          <w:color w:val="000000"/>
        </w:rPr>
      </w:pPr>
      <w:r>
        <w:rPr>
          <w:rFonts w:ascii="Tahoma" w:hAnsi="Tahoma" w:cs="Tahoma"/>
          <w:color w:val="000000"/>
        </w:rPr>
        <w:t>2.</w:t>
      </w:r>
      <w:r w:rsidR="003735C2" w:rsidRPr="003735C2">
        <w:rPr>
          <w:rFonts w:ascii="Tahoma" w:hAnsi="Tahoma" w:cs="Tahoma"/>
          <w:color w:val="000000"/>
        </w:rPr>
        <w:t>Ελευθέριος Τουμπεκτσής του Κωνσταντίνου, ανεξάρτητο μη εκτελεστικό Μέλος του Δ.Σ.</w:t>
      </w:r>
    </w:p>
    <w:p w14:paraId="444EAF42" w14:textId="77777777" w:rsidR="003735C2" w:rsidRPr="003735C2" w:rsidRDefault="00A749B8" w:rsidP="00A749B8">
      <w:pPr>
        <w:tabs>
          <w:tab w:val="left" w:pos="567"/>
        </w:tabs>
        <w:autoSpaceDE w:val="0"/>
        <w:autoSpaceDN w:val="0"/>
        <w:adjustRightInd w:val="0"/>
        <w:spacing w:before="120" w:after="120" w:line="276" w:lineRule="auto"/>
        <w:ind w:left="720"/>
        <w:jc w:val="both"/>
        <w:rPr>
          <w:rFonts w:ascii="Tahoma" w:hAnsi="Tahoma" w:cs="Tahoma"/>
          <w:color w:val="000000"/>
        </w:rPr>
      </w:pPr>
      <w:r>
        <w:rPr>
          <w:rFonts w:ascii="Tahoma" w:hAnsi="Tahoma" w:cs="Tahoma"/>
          <w:color w:val="000000"/>
        </w:rPr>
        <w:t>3.</w:t>
      </w:r>
      <w:r w:rsidR="003735C2" w:rsidRPr="003735C2">
        <w:rPr>
          <w:rFonts w:ascii="Tahoma" w:hAnsi="Tahoma" w:cs="Tahoma"/>
          <w:color w:val="000000"/>
        </w:rPr>
        <w:t>Όλγα Κιουτσούκουστα του Ζαχαρία,</w:t>
      </w:r>
      <w:r w:rsidR="00A32538">
        <w:rPr>
          <w:rFonts w:ascii="Tahoma" w:hAnsi="Tahoma" w:cs="Tahoma"/>
          <w:color w:val="000000"/>
        </w:rPr>
        <w:t xml:space="preserve"> μέλος του Δ.Σ.</w:t>
      </w:r>
      <w:r w:rsidR="003735C2" w:rsidRPr="003735C2">
        <w:rPr>
          <w:rFonts w:ascii="Tahoma" w:hAnsi="Tahoma" w:cs="Tahoma"/>
          <w:color w:val="000000"/>
        </w:rPr>
        <w:t xml:space="preserve"> </w:t>
      </w:r>
    </w:p>
    <w:p w14:paraId="19A65DEE" w14:textId="77777777" w:rsidR="003735C2" w:rsidRPr="00966325" w:rsidRDefault="003735C2" w:rsidP="003735C2">
      <w:pPr>
        <w:tabs>
          <w:tab w:val="left" w:pos="567"/>
        </w:tabs>
        <w:autoSpaceDE w:val="0"/>
        <w:autoSpaceDN w:val="0"/>
        <w:adjustRightInd w:val="0"/>
        <w:spacing w:before="120" w:after="120" w:line="276" w:lineRule="auto"/>
        <w:ind w:left="720"/>
        <w:jc w:val="both"/>
        <w:rPr>
          <w:rFonts w:ascii="Tahoma" w:hAnsi="Tahoma" w:cs="Tahoma"/>
          <w:b/>
          <w:color w:val="000000"/>
        </w:rPr>
      </w:pPr>
    </w:p>
    <w:p w14:paraId="1E6E3CF8" w14:textId="77777777" w:rsidR="003735C2" w:rsidRDefault="00A32538" w:rsidP="003735C2">
      <w:pPr>
        <w:jc w:val="both"/>
        <w:rPr>
          <w:rFonts w:ascii="Tahoma" w:hAnsi="Tahoma" w:cs="Tahoma"/>
          <w:bCs/>
        </w:rPr>
      </w:pPr>
      <w:r>
        <w:rPr>
          <w:rFonts w:ascii="Tahoma" w:hAnsi="Tahoma" w:cs="Tahoma"/>
          <w:bCs/>
        </w:rPr>
        <w:t>Ο κ. Πρόεδρος επισημαίνει ότι ό</w:t>
      </w:r>
      <w:r w:rsidR="003735C2">
        <w:rPr>
          <w:rFonts w:ascii="Tahoma" w:hAnsi="Tahoma" w:cs="Tahoma"/>
          <w:bCs/>
        </w:rPr>
        <w:t xml:space="preserve">λα τα μέλη της Επιτροπής Ελέγχου διαθέτουν επαρκή γνώση στον τομέα που δραστηριοποιείται η εταιρεία, όπως προβλέπεται από τις διατάξεις της παρ. 1 του άρθρου 44 του ν.4449/2017, δεδομένου ότι οι κ.κ. </w:t>
      </w:r>
      <w:r>
        <w:rPr>
          <w:rFonts w:ascii="Tahoma" w:hAnsi="Tahoma" w:cs="Tahoma"/>
          <w:bCs/>
        </w:rPr>
        <w:t xml:space="preserve">Ελευθέριος Τουμπεκτσής και Όλγα Κιουτσούκουστα </w:t>
      </w:r>
      <w:r w:rsidR="003735C2">
        <w:rPr>
          <w:rFonts w:ascii="Tahoma" w:hAnsi="Tahoma" w:cs="Tahoma"/>
          <w:bCs/>
        </w:rPr>
        <w:t xml:space="preserve">είναι </w:t>
      </w:r>
      <w:r>
        <w:rPr>
          <w:rFonts w:ascii="Tahoma" w:hAnsi="Tahoma" w:cs="Tahoma"/>
          <w:bCs/>
        </w:rPr>
        <w:t xml:space="preserve">επί σειρά ετών </w:t>
      </w:r>
      <w:r w:rsidR="003735C2">
        <w:rPr>
          <w:rFonts w:ascii="Tahoma" w:hAnsi="Tahoma" w:cs="Tahoma"/>
          <w:bCs/>
        </w:rPr>
        <w:t xml:space="preserve">μέλη του Διοικητικού Συμβουλίου, </w:t>
      </w:r>
      <w:r>
        <w:rPr>
          <w:rFonts w:ascii="Tahoma" w:hAnsi="Tahoma" w:cs="Tahoma"/>
          <w:bCs/>
        </w:rPr>
        <w:t xml:space="preserve"> ενώ ο κ. Τριαντάφυλλος </w:t>
      </w:r>
      <w:proofErr w:type="spellStart"/>
      <w:r>
        <w:rPr>
          <w:rFonts w:ascii="Tahoma" w:hAnsi="Tahoma" w:cs="Tahoma"/>
          <w:bCs/>
        </w:rPr>
        <w:t>Τσαμαντάνης</w:t>
      </w:r>
      <w:proofErr w:type="spellEnd"/>
      <w:r>
        <w:rPr>
          <w:rFonts w:ascii="Tahoma" w:hAnsi="Tahoma" w:cs="Tahoma"/>
          <w:bCs/>
        </w:rPr>
        <w:t xml:space="preserve"> είναι από το παρελθόν μέλος της επιτροπής ελέγχου, </w:t>
      </w:r>
      <w:r w:rsidR="003735C2">
        <w:rPr>
          <w:rFonts w:ascii="Tahoma" w:hAnsi="Tahoma" w:cs="Tahoma"/>
          <w:bCs/>
        </w:rPr>
        <w:t>με συνέπεια τα εν λόγω πρόσωπα εκ της συμμετοχής τους αυτής να έχουν αποκτήσει πλήρη και σαφή εικόνα για το επιχειρηματικό μοντέλο της Εταιρείας, για τον τρόπο οργάνωσης, διοίκησης και λειτουργίας αυτής, για τα προϊόντα που παράγει και εμπορεύεται καθώς και τις υπηρεσίες που παρέχει, για τη στρατηγική που ακολουθεί και τις δραστηριότητες αυτής εν γένει</w:t>
      </w:r>
      <w:r>
        <w:rPr>
          <w:rFonts w:ascii="Tahoma" w:hAnsi="Tahoma" w:cs="Tahoma"/>
          <w:bCs/>
        </w:rPr>
        <w:t xml:space="preserve">. Περαιτέρω επισημαίνει ότι </w:t>
      </w:r>
      <w:r w:rsidR="003735C2">
        <w:rPr>
          <w:rFonts w:ascii="Tahoma" w:hAnsi="Tahoma" w:cs="Tahoma"/>
          <w:bCs/>
        </w:rPr>
        <w:t xml:space="preserve">ο κ. Τριαντάφυλλος </w:t>
      </w:r>
      <w:proofErr w:type="spellStart"/>
      <w:r w:rsidR="003735C2">
        <w:rPr>
          <w:rFonts w:ascii="Tahoma" w:hAnsi="Tahoma" w:cs="Tahoma"/>
          <w:bCs/>
        </w:rPr>
        <w:t>Τσαμαντάνης</w:t>
      </w:r>
      <w:proofErr w:type="spellEnd"/>
      <w:r w:rsidR="003735C2">
        <w:rPr>
          <w:rFonts w:ascii="Tahoma" w:hAnsi="Tahoma" w:cs="Tahoma"/>
          <w:bCs/>
        </w:rPr>
        <w:t xml:space="preserve"> είναι απόφοιτος του τμήματος Οικονομικών Επιστημών του Πανεπιστημίου Μακεδονίας,  κάτοχος Άδειας Λογιστή Α Τάξης και μέλος του Οικονομικού Επιμελητηρίου κι από το 2000 έως το 2014 εργάσθηκε στην πολυεθνική  εταιρεία ορκωτών ελεγκτών </w:t>
      </w:r>
      <w:proofErr w:type="spellStart"/>
      <w:r w:rsidR="003735C2">
        <w:rPr>
          <w:rFonts w:ascii="Tahoma" w:hAnsi="Tahoma" w:cs="Tahoma"/>
          <w:bCs/>
        </w:rPr>
        <w:t>Grant</w:t>
      </w:r>
      <w:proofErr w:type="spellEnd"/>
      <w:r w:rsidR="003735C2">
        <w:rPr>
          <w:rFonts w:ascii="Tahoma" w:hAnsi="Tahoma" w:cs="Tahoma"/>
          <w:bCs/>
        </w:rPr>
        <w:t xml:space="preserve"> </w:t>
      </w:r>
      <w:proofErr w:type="spellStart"/>
      <w:r w:rsidR="003735C2">
        <w:rPr>
          <w:rFonts w:ascii="Tahoma" w:hAnsi="Tahoma" w:cs="Tahoma"/>
          <w:bCs/>
        </w:rPr>
        <w:t>Thornton</w:t>
      </w:r>
      <w:proofErr w:type="spellEnd"/>
      <w:r w:rsidR="003735C2">
        <w:rPr>
          <w:rFonts w:ascii="Tahoma" w:hAnsi="Tahoma" w:cs="Tahoma"/>
          <w:bCs/>
        </w:rPr>
        <w:t xml:space="preserve"> Α.Ε., συμμετέχοντας σε πολυάριθμους ελέγχους, και επομένως διαθέτει επαρκή γνώση και εμπειρία στην ελεγκτική και λογιστική.  </w:t>
      </w:r>
    </w:p>
    <w:p w14:paraId="0625B0D7" w14:textId="77777777" w:rsidR="003735C2" w:rsidRDefault="003735C2" w:rsidP="003735C2">
      <w:pPr>
        <w:jc w:val="both"/>
        <w:rPr>
          <w:rFonts w:ascii="Tahoma" w:hAnsi="Tahoma" w:cs="Tahoma"/>
          <w:bCs/>
        </w:rPr>
      </w:pPr>
    </w:p>
    <w:p w14:paraId="6EFDEB2A" w14:textId="77777777" w:rsidR="003735C2" w:rsidRDefault="003735C2" w:rsidP="003735C2">
      <w:pPr>
        <w:jc w:val="both"/>
        <w:rPr>
          <w:rFonts w:ascii="Tahoma" w:hAnsi="Tahoma" w:cs="Tahoma"/>
          <w:bCs/>
        </w:rPr>
      </w:pPr>
      <w:r>
        <w:rPr>
          <w:rFonts w:ascii="Tahoma" w:hAnsi="Tahoma" w:cs="Tahoma"/>
          <w:bCs/>
        </w:rPr>
        <w:t xml:space="preserve">Οι τασσόμενες από το ισχύον κανονιστικό πλαίσιο και ειδικότερα από το άρθρο 44 Ν. </w:t>
      </w:r>
      <w:r w:rsidR="009A180E">
        <w:rPr>
          <w:rFonts w:ascii="Tahoma" w:hAnsi="Tahoma" w:cs="Tahoma"/>
          <w:bCs/>
        </w:rPr>
        <w:t>4</w:t>
      </w:r>
      <w:r>
        <w:rPr>
          <w:rFonts w:ascii="Tahoma" w:hAnsi="Tahoma" w:cs="Tahoma"/>
          <w:bCs/>
        </w:rPr>
        <w:t xml:space="preserve">449/2017 σε συνδυασμό με το άρθρο 4 παρ. 1 του ν. 3016/2002, ο οποίος διατηρείται σε ισχύ μέχρι την 17.07.2021 και το άρθρο 9 παρ. 1 και 2 του ν. 4706/2020, προϋποθέσεις ανεξαρτησίας πληρούνται στα πρόσωπα του κ. Τριαντάφυλλου </w:t>
      </w:r>
      <w:proofErr w:type="spellStart"/>
      <w:r>
        <w:rPr>
          <w:rFonts w:ascii="Tahoma" w:hAnsi="Tahoma" w:cs="Tahoma"/>
          <w:bCs/>
        </w:rPr>
        <w:t>Τσαμαντάνη</w:t>
      </w:r>
      <w:proofErr w:type="spellEnd"/>
      <w:r>
        <w:rPr>
          <w:rFonts w:ascii="Tahoma" w:hAnsi="Tahoma" w:cs="Tahoma"/>
          <w:bCs/>
        </w:rPr>
        <w:t xml:space="preserve"> του Δημητρίου και του κ. </w:t>
      </w:r>
      <w:r w:rsidR="00A32538">
        <w:rPr>
          <w:rFonts w:ascii="Tahoma" w:hAnsi="Tahoma" w:cs="Tahoma"/>
          <w:bCs/>
        </w:rPr>
        <w:t xml:space="preserve">Ελευθέριου </w:t>
      </w:r>
      <w:proofErr w:type="spellStart"/>
      <w:r w:rsidR="00A32538">
        <w:rPr>
          <w:rFonts w:ascii="Tahoma" w:hAnsi="Tahoma" w:cs="Tahoma"/>
          <w:bCs/>
        </w:rPr>
        <w:t>Τουμπεκτσή</w:t>
      </w:r>
      <w:proofErr w:type="spellEnd"/>
      <w:r w:rsidR="00A32538">
        <w:rPr>
          <w:rFonts w:ascii="Tahoma" w:hAnsi="Tahoma" w:cs="Tahoma"/>
          <w:bCs/>
        </w:rPr>
        <w:t xml:space="preserve"> </w:t>
      </w:r>
      <w:r>
        <w:rPr>
          <w:rFonts w:ascii="Tahoma" w:hAnsi="Tahoma" w:cs="Tahoma"/>
          <w:bCs/>
        </w:rPr>
        <w:t xml:space="preserve">του </w:t>
      </w:r>
      <w:r w:rsidR="00A32538">
        <w:rPr>
          <w:rFonts w:ascii="Tahoma" w:hAnsi="Tahoma" w:cs="Tahoma"/>
          <w:bCs/>
        </w:rPr>
        <w:t>Κωνσταντίνου</w:t>
      </w:r>
      <w:r>
        <w:rPr>
          <w:rFonts w:ascii="Tahoma" w:hAnsi="Tahoma" w:cs="Tahoma"/>
          <w:bCs/>
        </w:rPr>
        <w:t>, ήτοι της πλειοψηφίας των μελών της Επιτροπής Ελέγχου, δεδομένου ότι τα εν λόγω πρόσωπα: (α) δεν κατέχουν μετοχές σε ποσοστό μεγαλύτερο του 0,5% του μετοχικού κεφαλαίου της Εταιρείας και (β) δεν έχουν οιαδήποτε σχέση εξάρτησης με την Εταιρεία ή συνδεδεμένα με αυτή πρόσωπα, όπως οι εν λόγω προϋποθέσεις ανεξαρτησίας περιγράφονται ειδικότερα αφενός μεν στο άρθρο 4 παρ. 1 του ν. 3016/2002 ο οποίος εξακολουθεί να ισχύει μέχρι τις 17.07.2021, αφετέρου δε στο άρθρο 9 παρ. 1 και 2 του ν. 4706/2020.</w:t>
      </w:r>
    </w:p>
    <w:p w14:paraId="1E3399E7" w14:textId="77777777" w:rsidR="00A32538" w:rsidRDefault="00A32538" w:rsidP="003735C2">
      <w:pPr>
        <w:jc w:val="both"/>
        <w:rPr>
          <w:rFonts w:ascii="Tahoma" w:hAnsi="Tahoma" w:cs="Tahoma"/>
          <w:bCs/>
        </w:rPr>
      </w:pPr>
    </w:p>
    <w:p w14:paraId="3CA3FF45" w14:textId="77777777" w:rsidR="003735C2" w:rsidRDefault="00A32538" w:rsidP="00631E5F">
      <w:pPr>
        <w:jc w:val="both"/>
        <w:rPr>
          <w:rFonts w:ascii="Tahoma" w:hAnsi="Tahoma" w:cs="Tahoma"/>
          <w:color w:val="000000"/>
        </w:rPr>
      </w:pPr>
      <w:r w:rsidRPr="00F25646">
        <w:rPr>
          <w:rFonts w:ascii="Tahoma" w:hAnsi="Tahoma" w:cs="Tahoma"/>
          <w:color w:val="000000"/>
        </w:rPr>
        <w:t xml:space="preserve">Η τακτική Γενική Συνέλευση κατόπιν νόμιμης ψηφοφορίας με 3.008.718 έγκυρες ψήφους που αντιστοιχούν σε ποσοστό 42,226% του καταβεβλημένου μετοχικού κεφαλαίου μετά δικαιωμάτων ψήφου, ήτοι με 3.008.718 έγκυρες ψήφους εκπροσωπούμενων μετοχών, </w:t>
      </w:r>
      <w:r>
        <w:rPr>
          <w:rFonts w:ascii="Tahoma" w:hAnsi="Tahoma" w:cs="Tahoma"/>
          <w:color w:val="000000"/>
        </w:rPr>
        <w:t xml:space="preserve">εγκρίνει </w:t>
      </w:r>
      <w:r w:rsidRPr="00A72729">
        <w:rPr>
          <w:rFonts w:ascii="Tahoma" w:hAnsi="Tahoma" w:cs="Tahoma"/>
          <w:color w:val="000000"/>
        </w:rPr>
        <w:t>παμψηφεί</w:t>
      </w:r>
      <w:r>
        <w:rPr>
          <w:rFonts w:ascii="Tahoma" w:hAnsi="Tahoma" w:cs="Tahoma"/>
          <w:color w:val="000000"/>
        </w:rPr>
        <w:t xml:space="preserve"> τη νέα σύνθεση της Επιτροπής Ελέγχου ήτοι</w:t>
      </w:r>
      <w:r w:rsidRPr="00A32538">
        <w:rPr>
          <w:rFonts w:ascii="Tahoma" w:hAnsi="Tahoma" w:cs="Tahoma"/>
          <w:color w:val="000000"/>
        </w:rPr>
        <w:t>:</w:t>
      </w:r>
    </w:p>
    <w:p w14:paraId="7A84D76C" w14:textId="77777777" w:rsidR="00631E5F" w:rsidRDefault="00631E5F" w:rsidP="00631E5F">
      <w:pPr>
        <w:jc w:val="both"/>
        <w:rPr>
          <w:rFonts w:ascii="Tahoma" w:hAnsi="Tahoma" w:cs="Tahoma"/>
          <w:color w:val="000000"/>
        </w:rPr>
      </w:pPr>
    </w:p>
    <w:p w14:paraId="554956E0" w14:textId="77777777" w:rsidR="00653A04" w:rsidRPr="00653A04" w:rsidRDefault="00A749B8" w:rsidP="00A749B8">
      <w:pPr>
        <w:ind w:left="1080" w:right="50"/>
        <w:jc w:val="both"/>
        <w:rPr>
          <w:rFonts w:ascii="Tahoma" w:hAnsi="Tahoma" w:cs="Tahoma"/>
          <w:highlight w:val="yellow"/>
        </w:rPr>
      </w:pPr>
      <w:r>
        <w:rPr>
          <w:rFonts w:ascii="Tahoma" w:hAnsi="Tahoma" w:cs="Tahoma"/>
        </w:rPr>
        <w:t>1.</w:t>
      </w:r>
      <w:r w:rsidR="00A32538" w:rsidRPr="00A749B8">
        <w:rPr>
          <w:rFonts w:ascii="Tahoma" w:hAnsi="Tahoma" w:cs="Tahoma"/>
          <w:lang w:val="en-US"/>
        </w:rPr>
        <w:t>T</w:t>
      </w:r>
      <w:proofErr w:type="spellStart"/>
      <w:r w:rsidR="00653A04" w:rsidRPr="00A749B8">
        <w:rPr>
          <w:rFonts w:ascii="Tahoma" w:hAnsi="Tahoma" w:cs="Tahoma"/>
        </w:rPr>
        <w:t>ριαντάφυλλος</w:t>
      </w:r>
      <w:proofErr w:type="spellEnd"/>
      <w:r w:rsidR="00653A04" w:rsidRPr="00A749B8">
        <w:rPr>
          <w:rFonts w:ascii="Tahoma" w:hAnsi="Tahoma" w:cs="Tahoma"/>
        </w:rPr>
        <w:t xml:space="preserve"> </w:t>
      </w:r>
      <w:proofErr w:type="spellStart"/>
      <w:r w:rsidR="00653A04" w:rsidRPr="00A749B8">
        <w:rPr>
          <w:rFonts w:ascii="Tahoma" w:hAnsi="Tahoma" w:cs="Tahoma"/>
        </w:rPr>
        <w:t>Τσαμαντάνη</w:t>
      </w:r>
      <w:r w:rsidR="00A32538" w:rsidRPr="00A749B8">
        <w:rPr>
          <w:rFonts w:ascii="Tahoma" w:hAnsi="Tahoma" w:cs="Tahoma"/>
        </w:rPr>
        <w:t>ς</w:t>
      </w:r>
      <w:proofErr w:type="spellEnd"/>
      <w:r w:rsidR="00653A04" w:rsidRPr="00A749B8">
        <w:rPr>
          <w:rFonts w:ascii="Tahoma" w:hAnsi="Tahoma" w:cs="Tahoma"/>
        </w:rPr>
        <w:t xml:space="preserve"> του Δημητρίου, </w:t>
      </w:r>
      <w:r w:rsidR="00653A04" w:rsidRPr="00653A04">
        <w:rPr>
          <w:rFonts w:ascii="Tahoma" w:hAnsi="Tahoma" w:cs="Tahoma"/>
        </w:rPr>
        <w:t>ανεξάρτητο μη εκτελεστικό μέλος του Δ.Σ.</w:t>
      </w:r>
    </w:p>
    <w:p w14:paraId="7996A6F7" w14:textId="77777777" w:rsidR="00981683" w:rsidRPr="00653A04" w:rsidRDefault="00A749B8" w:rsidP="00A749B8">
      <w:pPr>
        <w:tabs>
          <w:tab w:val="left" w:pos="567"/>
        </w:tabs>
        <w:autoSpaceDE w:val="0"/>
        <w:autoSpaceDN w:val="0"/>
        <w:adjustRightInd w:val="0"/>
        <w:spacing w:before="120" w:after="120" w:line="276" w:lineRule="auto"/>
        <w:ind w:left="1080"/>
        <w:jc w:val="both"/>
        <w:rPr>
          <w:rFonts w:ascii="Tahoma" w:hAnsi="Tahoma" w:cs="Tahoma"/>
          <w:color w:val="000000"/>
        </w:rPr>
      </w:pPr>
      <w:r>
        <w:rPr>
          <w:rFonts w:ascii="Tahoma" w:hAnsi="Tahoma" w:cs="Tahoma"/>
          <w:color w:val="000000"/>
        </w:rPr>
        <w:lastRenderedPageBreak/>
        <w:t>2.</w:t>
      </w:r>
      <w:r w:rsidR="00653A04" w:rsidRPr="00653A04">
        <w:rPr>
          <w:rFonts w:ascii="Tahoma" w:hAnsi="Tahoma" w:cs="Tahoma"/>
          <w:color w:val="000000"/>
        </w:rPr>
        <w:t>Ελευθέριος Τουμπεκτσής του Κωνσταντίνου, ανεξάρτητο μη εκτελεστικό Μέλος του Δ.Σ.</w:t>
      </w:r>
    </w:p>
    <w:p w14:paraId="23903889" w14:textId="77777777" w:rsidR="00CB7605" w:rsidRPr="00966325" w:rsidRDefault="00A749B8" w:rsidP="00A749B8">
      <w:pPr>
        <w:tabs>
          <w:tab w:val="left" w:pos="567"/>
        </w:tabs>
        <w:autoSpaceDE w:val="0"/>
        <w:autoSpaceDN w:val="0"/>
        <w:adjustRightInd w:val="0"/>
        <w:spacing w:before="120" w:after="120" w:line="276" w:lineRule="auto"/>
        <w:ind w:left="1080"/>
        <w:jc w:val="both"/>
        <w:rPr>
          <w:rFonts w:ascii="Tahoma" w:hAnsi="Tahoma" w:cs="Tahoma"/>
          <w:b/>
          <w:color w:val="000000"/>
        </w:rPr>
      </w:pPr>
      <w:r>
        <w:rPr>
          <w:rFonts w:ascii="Tahoma" w:hAnsi="Tahoma" w:cs="Tahoma"/>
          <w:color w:val="000000"/>
        </w:rPr>
        <w:t>3.</w:t>
      </w:r>
      <w:r w:rsidR="00653A04" w:rsidRPr="00966325">
        <w:rPr>
          <w:rFonts w:ascii="Tahoma" w:hAnsi="Tahoma" w:cs="Tahoma"/>
          <w:color w:val="000000"/>
        </w:rPr>
        <w:t>Όλγα Κιουτ</w:t>
      </w:r>
      <w:r w:rsidR="00CB7605" w:rsidRPr="00966325">
        <w:rPr>
          <w:rFonts w:ascii="Tahoma" w:hAnsi="Tahoma" w:cs="Tahoma"/>
          <w:color w:val="000000"/>
        </w:rPr>
        <w:t>σ</w:t>
      </w:r>
      <w:r w:rsidR="00653A04" w:rsidRPr="00966325">
        <w:rPr>
          <w:rFonts w:ascii="Tahoma" w:hAnsi="Tahoma" w:cs="Tahoma"/>
          <w:color w:val="000000"/>
        </w:rPr>
        <w:t xml:space="preserve">ούκουστα του Ζαχαρία, </w:t>
      </w:r>
      <w:r w:rsidR="00A32538">
        <w:rPr>
          <w:rFonts w:ascii="Tahoma" w:hAnsi="Tahoma" w:cs="Tahoma"/>
          <w:color w:val="000000"/>
        </w:rPr>
        <w:t>μέλος του Δ.Σ.</w:t>
      </w:r>
    </w:p>
    <w:p w14:paraId="7E04D7D5" w14:textId="77777777" w:rsidR="003667F8" w:rsidRDefault="003667F8" w:rsidP="000C19A0">
      <w:pPr>
        <w:autoSpaceDE w:val="0"/>
        <w:autoSpaceDN w:val="0"/>
        <w:adjustRightInd w:val="0"/>
        <w:jc w:val="both"/>
        <w:rPr>
          <w:rFonts w:ascii="Tahoma" w:hAnsi="Tahoma" w:cs="Tahoma"/>
          <w:color w:val="000000"/>
        </w:rPr>
      </w:pPr>
    </w:p>
    <w:p w14:paraId="1AD8FF9E" w14:textId="77777777" w:rsidR="004A73BB" w:rsidRPr="004A73BB" w:rsidRDefault="004A73BB" w:rsidP="004A73BB">
      <w:pPr>
        <w:pStyle w:val="a5"/>
        <w:ind w:right="-7"/>
        <w:rPr>
          <w:rFonts w:ascii="Tahoma" w:hAnsi="Tahoma" w:cs="Tahoma"/>
          <w:color w:val="000000"/>
          <w:sz w:val="24"/>
          <w:szCs w:val="24"/>
          <w:lang w:eastAsia="el-GR"/>
        </w:rPr>
      </w:pPr>
      <w:r w:rsidRPr="004A73BB">
        <w:rPr>
          <w:rFonts w:ascii="Tahoma" w:hAnsi="Tahoma" w:cs="Tahoma"/>
          <w:color w:val="000000"/>
          <w:sz w:val="24"/>
          <w:szCs w:val="24"/>
          <w:lang w:eastAsia="el-GR"/>
        </w:rPr>
        <w:t>Μετά την εξέταση των θεμάτων της ημερήσιας διάταξης, δεδομένου ότι δεν υπάρχει άλλο θέμα για συζήτηση, ο Πρόεδρος της Γενικής Συνέλευσης κηρύσσει τη λήξη των εργασιών της ετήσιας Τακτικής Γενικής Συνέλευσης. Προς πιστοποίηση των ανωτέρω συντάχθηκε το πρακτικό αυτό, το οποίο υπογράφεται από τον Πρόεδρο και τον Γραμματέα της Γενικής Συνέλευσης.</w:t>
      </w:r>
    </w:p>
    <w:p w14:paraId="11D2FFFB" w14:textId="77777777" w:rsidR="004A73BB" w:rsidRDefault="004A73BB" w:rsidP="004A73BB">
      <w:pPr>
        <w:pStyle w:val="a5"/>
        <w:ind w:right="-7"/>
        <w:jc w:val="center"/>
        <w:rPr>
          <w:rFonts w:ascii="Tahoma" w:hAnsi="Tahoma" w:cs="Tahoma"/>
          <w:color w:val="000000"/>
          <w:sz w:val="24"/>
          <w:szCs w:val="24"/>
          <w:lang w:eastAsia="el-GR"/>
        </w:rPr>
      </w:pPr>
    </w:p>
    <w:p w14:paraId="66B300C5" w14:textId="77777777" w:rsidR="004A73BB" w:rsidRPr="004A73BB" w:rsidRDefault="004A73BB" w:rsidP="004A73BB">
      <w:pPr>
        <w:pStyle w:val="a5"/>
        <w:ind w:right="-7"/>
        <w:jc w:val="center"/>
        <w:rPr>
          <w:rFonts w:ascii="Tahoma" w:hAnsi="Tahoma" w:cs="Tahoma"/>
          <w:color w:val="000000"/>
          <w:sz w:val="24"/>
          <w:szCs w:val="24"/>
          <w:lang w:eastAsia="el-GR"/>
        </w:rPr>
      </w:pPr>
      <w:r w:rsidRPr="004A73BB">
        <w:rPr>
          <w:rFonts w:ascii="Tahoma" w:hAnsi="Tahoma" w:cs="Tahoma"/>
          <w:color w:val="000000"/>
          <w:sz w:val="24"/>
          <w:szCs w:val="24"/>
          <w:lang w:eastAsia="el-GR"/>
        </w:rPr>
        <w:t>Ο Πρόεδρος</w:t>
      </w:r>
      <w:r w:rsidRPr="004A73BB">
        <w:rPr>
          <w:rFonts w:ascii="Tahoma" w:hAnsi="Tahoma" w:cs="Tahoma"/>
          <w:color w:val="000000"/>
          <w:sz w:val="24"/>
          <w:szCs w:val="24"/>
          <w:lang w:eastAsia="el-GR"/>
        </w:rPr>
        <w:tab/>
      </w:r>
      <w:r w:rsidRPr="004A73BB">
        <w:rPr>
          <w:rFonts w:ascii="Tahoma" w:hAnsi="Tahoma" w:cs="Tahoma"/>
          <w:color w:val="000000"/>
          <w:sz w:val="24"/>
          <w:szCs w:val="24"/>
          <w:lang w:eastAsia="el-GR"/>
        </w:rPr>
        <w:tab/>
        <w:t xml:space="preserve">                             Ο Γραμματέας</w:t>
      </w:r>
    </w:p>
    <w:p w14:paraId="7C31756E" w14:textId="77777777" w:rsidR="004A73BB" w:rsidRPr="004A73BB" w:rsidRDefault="004A73BB" w:rsidP="004A73BB">
      <w:pPr>
        <w:pStyle w:val="a5"/>
        <w:ind w:right="-7"/>
        <w:rPr>
          <w:rFonts w:ascii="Tahoma" w:hAnsi="Tahoma" w:cs="Tahoma"/>
          <w:color w:val="000000"/>
          <w:sz w:val="24"/>
          <w:szCs w:val="24"/>
          <w:lang w:eastAsia="el-GR"/>
        </w:rPr>
      </w:pPr>
    </w:p>
    <w:p w14:paraId="1073046F" w14:textId="77777777" w:rsidR="004A73BB" w:rsidRDefault="004A73BB" w:rsidP="004A73BB">
      <w:pPr>
        <w:pStyle w:val="a5"/>
        <w:ind w:right="-7"/>
        <w:rPr>
          <w:rFonts w:ascii="Tahoma" w:hAnsi="Tahoma" w:cs="Tahoma"/>
          <w:color w:val="000000"/>
          <w:sz w:val="24"/>
          <w:szCs w:val="24"/>
          <w:lang w:eastAsia="el-GR"/>
        </w:rPr>
      </w:pPr>
      <w:r w:rsidRPr="004A73BB">
        <w:rPr>
          <w:rFonts w:ascii="Tahoma" w:hAnsi="Tahoma" w:cs="Tahoma"/>
          <w:color w:val="000000"/>
          <w:sz w:val="24"/>
          <w:szCs w:val="24"/>
          <w:lang w:eastAsia="el-GR"/>
        </w:rPr>
        <w:t>Ακριβές αντίγραφο από το Βιβλίο Πρακτικών της Γενικής Συνέλευσης της εταιρίας.</w:t>
      </w:r>
    </w:p>
    <w:p w14:paraId="277DD963" w14:textId="77777777" w:rsidR="004A73BB" w:rsidRPr="004A73BB" w:rsidRDefault="004A73BB" w:rsidP="004A73BB">
      <w:pPr>
        <w:pStyle w:val="a5"/>
        <w:ind w:right="-7"/>
        <w:rPr>
          <w:rFonts w:ascii="Tahoma" w:hAnsi="Tahoma" w:cs="Tahoma"/>
          <w:color w:val="000000"/>
          <w:sz w:val="24"/>
          <w:szCs w:val="24"/>
          <w:lang w:eastAsia="el-GR"/>
        </w:rPr>
      </w:pPr>
    </w:p>
    <w:p w14:paraId="2209743F" w14:textId="77777777" w:rsidR="004A73BB" w:rsidRPr="004A73BB" w:rsidRDefault="004A73BB" w:rsidP="004A73BB">
      <w:pPr>
        <w:pStyle w:val="a5"/>
        <w:ind w:left="4320" w:right="-7"/>
        <w:jc w:val="center"/>
        <w:rPr>
          <w:rFonts w:ascii="Tahoma" w:hAnsi="Tahoma" w:cs="Tahoma"/>
          <w:color w:val="000000"/>
          <w:sz w:val="24"/>
          <w:szCs w:val="24"/>
          <w:lang w:eastAsia="el-GR"/>
        </w:rPr>
      </w:pPr>
      <w:r w:rsidRPr="004A73BB">
        <w:rPr>
          <w:rFonts w:ascii="Tahoma" w:hAnsi="Tahoma" w:cs="Tahoma"/>
          <w:color w:val="000000"/>
          <w:sz w:val="24"/>
          <w:szCs w:val="24"/>
          <w:lang w:eastAsia="el-GR"/>
        </w:rPr>
        <w:t>Ο Πρόεδρος &amp; Δ/</w:t>
      </w:r>
      <w:proofErr w:type="spellStart"/>
      <w:r w:rsidRPr="004A73BB">
        <w:rPr>
          <w:rFonts w:ascii="Tahoma" w:hAnsi="Tahoma" w:cs="Tahoma"/>
          <w:color w:val="000000"/>
          <w:sz w:val="24"/>
          <w:szCs w:val="24"/>
          <w:lang w:eastAsia="el-GR"/>
        </w:rPr>
        <w:t>νων</w:t>
      </w:r>
      <w:proofErr w:type="spellEnd"/>
      <w:r w:rsidRPr="004A73BB">
        <w:rPr>
          <w:rFonts w:ascii="Tahoma" w:hAnsi="Tahoma" w:cs="Tahoma"/>
          <w:color w:val="000000"/>
          <w:sz w:val="24"/>
          <w:szCs w:val="24"/>
          <w:lang w:eastAsia="el-GR"/>
        </w:rPr>
        <w:t xml:space="preserve"> Σύμβουλος του Δ.Σ.</w:t>
      </w:r>
    </w:p>
    <w:p w14:paraId="5FBD6116" w14:textId="77777777" w:rsidR="004A73BB" w:rsidRPr="00431C1E" w:rsidRDefault="004A73BB" w:rsidP="004A73BB">
      <w:pPr>
        <w:autoSpaceDE w:val="0"/>
        <w:autoSpaceDN w:val="0"/>
        <w:adjustRightInd w:val="0"/>
        <w:jc w:val="right"/>
        <w:rPr>
          <w:rFonts w:ascii="Tahoma" w:hAnsi="Tahoma" w:cs="Tahoma"/>
          <w:color w:val="000000"/>
        </w:rPr>
      </w:pPr>
      <w:r w:rsidRPr="004A73BB">
        <w:rPr>
          <w:rFonts w:ascii="Tahoma" w:hAnsi="Tahoma" w:cs="Tahoma"/>
          <w:color w:val="000000"/>
        </w:rPr>
        <w:t>ΖΑΧΑΡΙΑΣ  ΚΙΟΥΤΣΟΥΚΟΥΣΤΑΣ</w:t>
      </w:r>
    </w:p>
    <w:sectPr w:rsidR="004A73BB" w:rsidRPr="00431C1E" w:rsidSect="006D55F3">
      <w:pgSz w:w="12240" w:h="15840"/>
      <w:pgMar w:top="709" w:right="1800" w:bottom="1135"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D3A15"/>
    <w:multiLevelType w:val="hybridMultilevel"/>
    <w:tmpl w:val="81507FF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184328D"/>
    <w:multiLevelType w:val="hybridMultilevel"/>
    <w:tmpl w:val="7C7C2B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4449A9"/>
    <w:multiLevelType w:val="hybridMultilevel"/>
    <w:tmpl w:val="15BC4D0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505D8D"/>
    <w:multiLevelType w:val="hybridMultilevel"/>
    <w:tmpl w:val="846206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567267"/>
    <w:multiLevelType w:val="hybridMultilevel"/>
    <w:tmpl w:val="496AB65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C4E381D"/>
    <w:multiLevelType w:val="hybridMultilevel"/>
    <w:tmpl w:val="496AB65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DEC477C"/>
    <w:multiLevelType w:val="hybridMultilevel"/>
    <w:tmpl w:val="5A6EA946"/>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614B9C"/>
    <w:multiLevelType w:val="hybridMultilevel"/>
    <w:tmpl w:val="496AB65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5D281CDB"/>
    <w:multiLevelType w:val="hybridMultilevel"/>
    <w:tmpl w:val="9EA82F6A"/>
    <w:lvl w:ilvl="0" w:tplc="49EC31CA">
      <w:start w:val="1"/>
      <w:numFmt w:val="decimal"/>
      <w:lvlText w:val="%1."/>
      <w:lvlJc w:val="left"/>
      <w:pPr>
        <w:ind w:left="720" w:hanging="360"/>
      </w:pPr>
      <w:rPr>
        <w:rFonts w:ascii="Tahoma" w:eastAsia="Times New Roman" w:hAnsi="Tahoma" w:cs="Tahom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F4059B5"/>
    <w:multiLevelType w:val="hybridMultilevel"/>
    <w:tmpl w:val="846206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69F7AA5"/>
    <w:multiLevelType w:val="hybridMultilevel"/>
    <w:tmpl w:val="B58440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A027740"/>
    <w:multiLevelType w:val="hybridMultilevel"/>
    <w:tmpl w:val="9FB20A8C"/>
    <w:lvl w:ilvl="0" w:tplc="E182CA12">
      <w:start w:val="1"/>
      <w:numFmt w:val="decimal"/>
      <w:lvlText w:val="%1."/>
      <w:lvlJc w:val="left"/>
      <w:pPr>
        <w:ind w:left="1080" w:hanging="360"/>
      </w:pPr>
      <w:rPr>
        <w:rFonts w:hint="default"/>
        <w:b w:val="0"/>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0"/>
  </w:num>
  <w:num w:numId="3">
    <w:abstractNumId w:val="6"/>
  </w:num>
  <w:num w:numId="4">
    <w:abstractNumId w:val="5"/>
  </w:num>
  <w:num w:numId="5">
    <w:abstractNumId w:val="7"/>
  </w:num>
  <w:num w:numId="6">
    <w:abstractNumId w:val="4"/>
  </w:num>
  <w:num w:numId="7">
    <w:abstractNumId w:val="10"/>
  </w:num>
  <w:num w:numId="8">
    <w:abstractNumId w:val="3"/>
  </w:num>
  <w:num w:numId="9">
    <w:abstractNumId w:val="9"/>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D3"/>
    <w:rsid w:val="000104A1"/>
    <w:rsid w:val="00012CCA"/>
    <w:rsid w:val="00014996"/>
    <w:rsid w:val="00017FF7"/>
    <w:rsid w:val="00031C3C"/>
    <w:rsid w:val="00031E0C"/>
    <w:rsid w:val="00034D60"/>
    <w:rsid w:val="00034DCC"/>
    <w:rsid w:val="00035942"/>
    <w:rsid w:val="0004154D"/>
    <w:rsid w:val="00063F92"/>
    <w:rsid w:val="000703CA"/>
    <w:rsid w:val="000765BD"/>
    <w:rsid w:val="000877A7"/>
    <w:rsid w:val="00096BA8"/>
    <w:rsid w:val="000A46D7"/>
    <w:rsid w:val="000A6FD0"/>
    <w:rsid w:val="000B037B"/>
    <w:rsid w:val="000B2A76"/>
    <w:rsid w:val="000B4969"/>
    <w:rsid w:val="000B5D52"/>
    <w:rsid w:val="000B6B3B"/>
    <w:rsid w:val="000B783E"/>
    <w:rsid w:val="000C19A0"/>
    <w:rsid w:val="000C43A1"/>
    <w:rsid w:val="000D0EDF"/>
    <w:rsid w:val="000E0F28"/>
    <w:rsid w:val="00102AA7"/>
    <w:rsid w:val="0010369F"/>
    <w:rsid w:val="001203A2"/>
    <w:rsid w:val="001279DF"/>
    <w:rsid w:val="00164F98"/>
    <w:rsid w:val="00191432"/>
    <w:rsid w:val="0019171C"/>
    <w:rsid w:val="001A6C63"/>
    <w:rsid w:val="001B5DB8"/>
    <w:rsid w:val="001E7FBD"/>
    <w:rsid w:val="0023093E"/>
    <w:rsid w:val="002417F1"/>
    <w:rsid w:val="002459A4"/>
    <w:rsid w:val="0025080C"/>
    <w:rsid w:val="00250BC7"/>
    <w:rsid w:val="00284F8C"/>
    <w:rsid w:val="00286315"/>
    <w:rsid w:val="00286D8A"/>
    <w:rsid w:val="00295790"/>
    <w:rsid w:val="002A0CE8"/>
    <w:rsid w:val="002C191D"/>
    <w:rsid w:val="002D1385"/>
    <w:rsid w:val="002E5B2A"/>
    <w:rsid w:val="002F5364"/>
    <w:rsid w:val="003027D3"/>
    <w:rsid w:val="003074BC"/>
    <w:rsid w:val="00332C6E"/>
    <w:rsid w:val="00334933"/>
    <w:rsid w:val="0034332D"/>
    <w:rsid w:val="00360FA2"/>
    <w:rsid w:val="003644CD"/>
    <w:rsid w:val="00364F16"/>
    <w:rsid w:val="003667F8"/>
    <w:rsid w:val="003735C2"/>
    <w:rsid w:val="00377E1D"/>
    <w:rsid w:val="003F4C3C"/>
    <w:rsid w:val="004101ED"/>
    <w:rsid w:val="00412FA3"/>
    <w:rsid w:val="00414CC7"/>
    <w:rsid w:val="004173AC"/>
    <w:rsid w:val="004217C1"/>
    <w:rsid w:val="004303B6"/>
    <w:rsid w:val="00431C1E"/>
    <w:rsid w:val="00437A3A"/>
    <w:rsid w:val="00441C1C"/>
    <w:rsid w:val="00473611"/>
    <w:rsid w:val="004A3B69"/>
    <w:rsid w:val="004A73BB"/>
    <w:rsid w:val="004B7C77"/>
    <w:rsid w:val="004C22AD"/>
    <w:rsid w:val="00531D89"/>
    <w:rsid w:val="00532C10"/>
    <w:rsid w:val="00535C2E"/>
    <w:rsid w:val="00545C18"/>
    <w:rsid w:val="00567A91"/>
    <w:rsid w:val="00573A7A"/>
    <w:rsid w:val="0057653D"/>
    <w:rsid w:val="0059033E"/>
    <w:rsid w:val="005951A7"/>
    <w:rsid w:val="005C3F7A"/>
    <w:rsid w:val="006048AD"/>
    <w:rsid w:val="0061517C"/>
    <w:rsid w:val="00630E2A"/>
    <w:rsid w:val="00631AC7"/>
    <w:rsid w:val="00631E5F"/>
    <w:rsid w:val="00632352"/>
    <w:rsid w:val="00637380"/>
    <w:rsid w:val="006379AC"/>
    <w:rsid w:val="00653A04"/>
    <w:rsid w:val="006601D3"/>
    <w:rsid w:val="00693C9C"/>
    <w:rsid w:val="006A44CD"/>
    <w:rsid w:val="006B146E"/>
    <w:rsid w:val="006B1FDC"/>
    <w:rsid w:val="006B67C0"/>
    <w:rsid w:val="006C6AE8"/>
    <w:rsid w:val="006D55F3"/>
    <w:rsid w:val="006D7345"/>
    <w:rsid w:val="006F6E7D"/>
    <w:rsid w:val="00701DFD"/>
    <w:rsid w:val="00711729"/>
    <w:rsid w:val="00731731"/>
    <w:rsid w:val="00743F60"/>
    <w:rsid w:val="00764CD9"/>
    <w:rsid w:val="0078008C"/>
    <w:rsid w:val="0078421A"/>
    <w:rsid w:val="00791F38"/>
    <w:rsid w:val="007952D7"/>
    <w:rsid w:val="007A3A90"/>
    <w:rsid w:val="007B73F6"/>
    <w:rsid w:val="007E081F"/>
    <w:rsid w:val="007E1336"/>
    <w:rsid w:val="00806AC9"/>
    <w:rsid w:val="0082580B"/>
    <w:rsid w:val="0084465E"/>
    <w:rsid w:val="00856C6F"/>
    <w:rsid w:val="00861052"/>
    <w:rsid w:val="00873985"/>
    <w:rsid w:val="008762A4"/>
    <w:rsid w:val="00876C97"/>
    <w:rsid w:val="00882184"/>
    <w:rsid w:val="0089040D"/>
    <w:rsid w:val="0089341E"/>
    <w:rsid w:val="008A2CD7"/>
    <w:rsid w:val="008B5D30"/>
    <w:rsid w:val="008B63E4"/>
    <w:rsid w:val="008C4FAA"/>
    <w:rsid w:val="008D4EA3"/>
    <w:rsid w:val="008E1866"/>
    <w:rsid w:val="008F5F33"/>
    <w:rsid w:val="00925B14"/>
    <w:rsid w:val="009353E9"/>
    <w:rsid w:val="00960B62"/>
    <w:rsid w:val="00966325"/>
    <w:rsid w:val="00973D29"/>
    <w:rsid w:val="00981683"/>
    <w:rsid w:val="00981B16"/>
    <w:rsid w:val="00983E75"/>
    <w:rsid w:val="009943FE"/>
    <w:rsid w:val="009A180E"/>
    <w:rsid w:val="009B747B"/>
    <w:rsid w:val="009C1E7E"/>
    <w:rsid w:val="009F429C"/>
    <w:rsid w:val="009F684F"/>
    <w:rsid w:val="00A02A65"/>
    <w:rsid w:val="00A223EE"/>
    <w:rsid w:val="00A2381F"/>
    <w:rsid w:val="00A3027D"/>
    <w:rsid w:val="00A32538"/>
    <w:rsid w:val="00A34A2B"/>
    <w:rsid w:val="00A40FD9"/>
    <w:rsid w:val="00A72729"/>
    <w:rsid w:val="00A749B8"/>
    <w:rsid w:val="00A822BE"/>
    <w:rsid w:val="00AA2AA5"/>
    <w:rsid w:val="00AA6429"/>
    <w:rsid w:val="00AC792A"/>
    <w:rsid w:val="00AD1841"/>
    <w:rsid w:val="00AD7602"/>
    <w:rsid w:val="00AE04FC"/>
    <w:rsid w:val="00AE47E5"/>
    <w:rsid w:val="00B12982"/>
    <w:rsid w:val="00B2537C"/>
    <w:rsid w:val="00B25FBC"/>
    <w:rsid w:val="00B32E9B"/>
    <w:rsid w:val="00B44FE1"/>
    <w:rsid w:val="00B55A3E"/>
    <w:rsid w:val="00B56C61"/>
    <w:rsid w:val="00B61B62"/>
    <w:rsid w:val="00B75C0C"/>
    <w:rsid w:val="00B778EA"/>
    <w:rsid w:val="00B82D2D"/>
    <w:rsid w:val="00BA0553"/>
    <w:rsid w:val="00BA333E"/>
    <w:rsid w:val="00BA451C"/>
    <w:rsid w:val="00BA79B9"/>
    <w:rsid w:val="00BC1DBD"/>
    <w:rsid w:val="00BC27E1"/>
    <w:rsid w:val="00BC2AB1"/>
    <w:rsid w:val="00BD5C29"/>
    <w:rsid w:val="00BD7B45"/>
    <w:rsid w:val="00BE275E"/>
    <w:rsid w:val="00BF0AED"/>
    <w:rsid w:val="00C04B61"/>
    <w:rsid w:val="00C15DEA"/>
    <w:rsid w:val="00C20E6F"/>
    <w:rsid w:val="00C300A6"/>
    <w:rsid w:val="00C504F7"/>
    <w:rsid w:val="00C52B9D"/>
    <w:rsid w:val="00C73816"/>
    <w:rsid w:val="00C956DF"/>
    <w:rsid w:val="00CB267F"/>
    <w:rsid w:val="00CB50BB"/>
    <w:rsid w:val="00CB7605"/>
    <w:rsid w:val="00CD14B0"/>
    <w:rsid w:val="00CD2674"/>
    <w:rsid w:val="00CD3EBB"/>
    <w:rsid w:val="00D0526F"/>
    <w:rsid w:val="00D12AB2"/>
    <w:rsid w:val="00D16F77"/>
    <w:rsid w:val="00D40411"/>
    <w:rsid w:val="00D41C0A"/>
    <w:rsid w:val="00D41E3D"/>
    <w:rsid w:val="00D50709"/>
    <w:rsid w:val="00D62E06"/>
    <w:rsid w:val="00D701C3"/>
    <w:rsid w:val="00D8042F"/>
    <w:rsid w:val="00DB1BAD"/>
    <w:rsid w:val="00DB7051"/>
    <w:rsid w:val="00DC3675"/>
    <w:rsid w:val="00DD400E"/>
    <w:rsid w:val="00E012B3"/>
    <w:rsid w:val="00E2196C"/>
    <w:rsid w:val="00E272AE"/>
    <w:rsid w:val="00E300E5"/>
    <w:rsid w:val="00E330FE"/>
    <w:rsid w:val="00E37CED"/>
    <w:rsid w:val="00E433E0"/>
    <w:rsid w:val="00E45E62"/>
    <w:rsid w:val="00E56C14"/>
    <w:rsid w:val="00E60427"/>
    <w:rsid w:val="00E66D37"/>
    <w:rsid w:val="00E76801"/>
    <w:rsid w:val="00EA242B"/>
    <w:rsid w:val="00EA49B6"/>
    <w:rsid w:val="00EA755A"/>
    <w:rsid w:val="00ED7B8E"/>
    <w:rsid w:val="00EF174D"/>
    <w:rsid w:val="00F00620"/>
    <w:rsid w:val="00F25646"/>
    <w:rsid w:val="00F25D79"/>
    <w:rsid w:val="00F45435"/>
    <w:rsid w:val="00F565C4"/>
    <w:rsid w:val="00F6314C"/>
    <w:rsid w:val="00F74DD6"/>
    <w:rsid w:val="00F83A7D"/>
    <w:rsid w:val="00F87C7C"/>
    <w:rsid w:val="00F96271"/>
    <w:rsid w:val="00F96938"/>
    <w:rsid w:val="00FA3CA4"/>
    <w:rsid w:val="00FB7719"/>
    <w:rsid w:val="00FC49FE"/>
    <w:rsid w:val="00FD040C"/>
    <w:rsid w:val="00FD5995"/>
    <w:rsid w:val="00FD6941"/>
    <w:rsid w:val="00FF23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686D0"/>
  <w15:chartTrackingRefBased/>
  <w15:docId w15:val="{3212D0B1-383B-440A-ABE4-58DB3003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Char"/>
    <w:qFormat/>
    <w:rsid w:val="000C43A1"/>
    <w:pPr>
      <w:keepNext/>
      <w:jc w:val="center"/>
      <w:outlineLvl w:val="0"/>
    </w:pPr>
    <w:rPr>
      <w:rFonts w:ascii="Courier New" w:hAnsi="Courier New"/>
      <w:b/>
      <w:bCs/>
      <w:sz w:val="32"/>
      <w:szCs w:val="20"/>
      <w:u w:val="single"/>
      <w:lang w:eastAsia="en-US"/>
    </w:rPr>
  </w:style>
  <w:style w:type="paragraph" w:styleId="2">
    <w:name w:val="heading 2"/>
    <w:basedOn w:val="a"/>
    <w:next w:val="a"/>
    <w:link w:val="2Char"/>
    <w:qFormat/>
    <w:rsid w:val="000C43A1"/>
    <w:pPr>
      <w:keepNext/>
      <w:jc w:val="center"/>
      <w:outlineLvl w:val="1"/>
    </w:pPr>
    <w:rPr>
      <w:rFonts w:ascii="Courier New" w:hAnsi="Courier New"/>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3027D3"/>
    <w:rPr>
      <w:color w:val="0000FF"/>
      <w:u w:val="single"/>
    </w:rPr>
  </w:style>
  <w:style w:type="paragraph" w:styleId="a3">
    <w:name w:val="Balloon Text"/>
    <w:basedOn w:val="a"/>
    <w:link w:val="Char"/>
    <w:rsid w:val="00B32E9B"/>
    <w:rPr>
      <w:rFonts w:ascii="Segoe UI" w:hAnsi="Segoe UI" w:cs="Segoe UI"/>
      <w:sz w:val="18"/>
      <w:szCs w:val="18"/>
    </w:rPr>
  </w:style>
  <w:style w:type="character" w:customStyle="1" w:styleId="Char">
    <w:name w:val="Κείμενο πλαισίου Char"/>
    <w:link w:val="a3"/>
    <w:rsid w:val="00B32E9B"/>
    <w:rPr>
      <w:rFonts w:ascii="Segoe UI" w:hAnsi="Segoe UI" w:cs="Segoe UI"/>
      <w:sz w:val="18"/>
      <w:szCs w:val="18"/>
    </w:rPr>
  </w:style>
  <w:style w:type="character" w:styleId="a4">
    <w:name w:val="Unresolved Mention"/>
    <w:uiPriority w:val="99"/>
    <w:semiHidden/>
    <w:unhideWhenUsed/>
    <w:rsid w:val="00F96271"/>
    <w:rPr>
      <w:color w:val="605E5C"/>
      <w:shd w:val="clear" w:color="auto" w:fill="E1DFDD"/>
    </w:rPr>
  </w:style>
  <w:style w:type="paragraph" w:styleId="a5">
    <w:name w:val="Body Text"/>
    <w:basedOn w:val="a"/>
    <w:link w:val="Char0"/>
    <w:rsid w:val="00D62E06"/>
    <w:pPr>
      <w:tabs>
        <w:tab w:val="num" w:pos="0"/>
      </w:tabs>
      <w:jc w:val="both"/>
    </w:pPr>
    <w:rPr>
      <w:sz w:val="20"/>
      <w:szCs w:val="20"/>
      <w:lang w:eastAsia="en-US"/>
    </w:rPr>
  </w:style>
  <w:style w:type="character" w:customStyle="1" w:styleId="Char0">
    <w:name w:val="Σώμα κειμένου Char"/>
    <w:link w:val="a5"/>
    <w:rsid w:val="00D62E06"/>
    <w:rPr>
      <w:lang w:eastAsia="en-US"/>
    </w:rPr>
  </w:style>
  <w:style w:type="paragraph" w:styleId="20">
    <w:name w:val="Body Text 2"/>
    <w:basedOn w:val="a"/>
    <w:link w:val="2Char0"/>
    <w:rsid w:val="00D62E06"/>
    <w:rPr>
      <w:sz w:val="20"/>
      <w:szCs w:val="20"/>
      <w:lang w:eastAsia="en-US"/>
    </w:rPr>
  </w:style>
  <w:style w:type="character" w:customStyle="1" w:styleId="2Char0">
    <w:name w:val="Σώμα κείμενου 2 Char"/>
    <w:link w:val="20"/>
    <w:rsid w:val="00D62E06"/>
    <w:rPr>
      <w:lang w:eastAsia="en-US"/>
    </w:rPr>
  </w:style>
  <w:style w:type="character" w:customStyle="1" w:styleId="1Char">
    <w:name w:val="Επικεφαλίδα 1 Char"/>
    <w:link w:val="1"/>
    <w:rsid w:val="000C43A1"/>
    <w:rPr>
      <w:rFonts w:ascii="Courier New" w:hAnsi="Courier New"/>
      <w:b/>
      <w:bCs/>
      <w:sz w:val="32"/>
      <w:u w:val="single"/>
      <w:lang w:eastAsia="en-US"/>
    </w:rPr>
  </w:style>
  <w:style w:type="character" w:customStyle="1" w:styleId="2Char">
    <w:name w:val="Επικεφαλίδα 2 Char"/>
    <w:link w:val="2"/>
    <w:rsid w:val="000C43A1"/>
    <w:rPr>
      <w:rFonts w:ascii="Courier New" w:hAnsi="Courier New"/>
      <w:sz w:val="28"/>
      <w:lang w:eastAsia="en-US"/>
    </w:rPr>
  </w:style>
  <w:style w:type="paragraph" w:styleId="a6">
    <w:name w:val="List Paragraph"/>
    <w:basedOn w:val="a"/>
    <w:uiPriority w:val="34"/>
    <w:qFormat/>
    <w:rsid w:val="000C43A1"/>
    <w:pPr>
      <w:spacing w:after="160" w:line="259" w:lineRule="auto"/>
      <w:ind w:left="720"/>
      <w:contextualSpacing/>
    </w:pPr>
    <w:rPr>
      <w:rFonts w:ascii="Calibri" w:eastAsia="Calibri" w:hAnsi="Calibri"/>
      <w:sz w:val="22"/>
      <w:szCs w:val="22"/>
      <w:lang w:eastAsia="en-US"/>
    </w:rPr>
  </w:style>
  <w:style w:type="paragraph" w:styleId="3">
    <w:name w:val="Body Text 3"/>
    <w:basedOn w:val="a"/>
    <w:link w:val="3Char"/>
    <w:rsid w:val="004A73BB"/>
    <w:pPr>
      <w:spacing w:after="120"/>
    </w:pPr>
    <w:rPr>
      <w:sz w:val="16"/>
      <w:szCs w:val="16"/>
    </w:rPr>
  </w:style>
  <w:style w:type="character" w:customStyle="1" w:styleId="3Char">
    <w:name w:val="Σώμα κείμενου 3 Char"/>
    <w:link w:val="3"/>
    <w:rsid w:val="004A73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844781">
      <w:bodyDiv w:val="1"/>
      <w:marLeft w:val="0"/>
      <w:marRight w:val="0"/>
      <w:marTop w:val="0"/>
      <w:marBottom w:val="0"/>
      <w:divBdr>
        <w:top w:val="none" w:sz="0" w:space="0" w:color="auto"/>
        <w:left w:val="none" w:sz="0" w:space="0" w:color="auto"/>
        <w:bottom w:val="none" w:sz="0" w:space="0" w:color="auto"/>
        <w:right w:val="none" w:sz="0" w:space="0" w:color="auto"/>
      </w:divBdr>
    </w:div>
    <w:div w:id="192815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3918</Words>
  <Characters>22932</Characters>
  <Application>Microsoft Office Word</Application>
  <DocSecurity>0</DocSecurity>
  <Lines>191</Lines>
  <Paragraphs>53</Paragraphs>
  <ScaleCrop>false</ScaleCrop>
  <HeadingPairs>
    <vt:vector size="2" baseType="variant">
      <vt:variant>
        <vt:lpstr>Τίτλος</vt:lpstr>
      </vt:variant>
      <vt:variant>
        <vt:i4>1</vt:i4>
      </vt:variant>
    </vt:vector>
  </HeadingPairs>
  <TitlesOfParts>
    <vt:vector size="1" baseType="lpstr">
      <vt:lpstr>ΚΤΗΜΑ ΚΩΣΤΑ ΛΑΖΑΡΙΔΗ ΑΕ</vt:lpstr>
    </vt:vector>
  </TitlesOfParts>
  <Company/>
  <LinksUpToDate>false</LinksUpToDate>
  <CharactersWithSpaces>26797</CharactersWithSpaces>
  <SharedDoc>false</SharedDoc>
  <HLinks>
    <vt:vector size="6" baseType="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ΚΤΗΜΑ ΚΩΣΤΑ ΛΑΖΑΡΙΔΗ ΑΕ</dc:title>
  <dc:subject/>
  <dc:creator>acc01</dc:creator>
  <cp:keywords/>
  <dc:description/>
  <cp:lastModifiedBy>KREKA SA</cp:lastModifiedBy>
  <cp:revision>6</cp:revision>
  <cp:lastPrinted>2019-08-06T08:18:00Z</cp:lastPrinted>
  <dcterms:created xsi:type="dcterms:W3CDTF">2021-07-13T11:24:00Z</dcterms:created>
  <dcterms:modified xsi:type="dcterms:W3CDTF">2021-07-14T05:04:00Z</dcterms:modified>
</cp:coreProperties>
</file>