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2E4" w:rsidRDefault="00A742E4" w:rsidP="00984F2A">
      <w:pPr>
        <w:rPr>
          <w:b/>
          <w:bCs/>
        </w:rPr>
      </w:pPr>
    </w:p>
    <w:p w:rsidR="00A742E4" w:rsidRDefault="00A742E4" w:rsidP="00984F2A">
      <w:pPr>
        <w:rPr>
          <w:b/>
          <w:bCs/>
        </w:rPr>
      </w:pPr>
    </w:p>
    <w:p w:rsidR="00A742E4" w:rsidRDefault="00A742E4" w:rsidP="00984F2A">
      <w:pPr>
        <w:rPr>
          <w:b/>
          <w:bCs/>
        </w:rPr>
      </w:pPr>
    </w:p>
    <w:p w:rsidR="00A742E4" w:rsidRDefault="00A742E4" w:rsidP="00984F2A">
      <w:pPr>
        <w:rPr>
          <w:b/>
          <w:bCs/>
        </w:rPr>
      </w:pPr>
    </w:p>
    <w:p w:rsidR="00A742E4" w:rsidRDefault="00A742E4" w:rsidP="00984F2A">
      <w:pPr>
        <w:rPr>
          <w:b/>
          <w:bCs/>
        </w:rPr>
      </w:pPr>
    </w:p>
    <w:p w:rsidR="00A742E4" w:rsidRDefault="00A742E4" w:rsidP="00984F2A">
      <w:pPr>
        <w:rPr>
          <w:b/>
          <w:bCs/>
        </w:rPr>
      </w:pPr>
    </w:p>
    <w:p w:rsidR="000C12AA" w:rsidRDefault="000C12AA" w:rsidP="00984F2A">
      <w:pPr>
        <w:rPr>
          <w:b/>
          <w:bCs/>
        </w:rPr>
      </w:pPr>
    </w:p>
    <w:p w:rsidR="00A742E4" w:rsidRDefault="00A742E4" w:rsidP="00984F2A">
      <w:pPr>
        <w:rPr>
          <w:b/>
          <w:bCs/>
        </w:rPr>
      </w:pPr>
    </w:p>
    <w:p w:rsidR="00A742E4" w:rsidRPr="00735EB6" w:rsidRDefault="00A742E4" w:rsidP="000C12AA">
      <w:pPr>
        <w:jc w:val="center"/>
        <w:rPr>
          <w:b/>
          <w:bCs/>
          <w:sz w:val="36"/>
          <w:szCs w:val="36"/>
        </w:rPr>
      </w:pPr>
      <w:r w:rsidRPr="00735EB6">
        <w:rPr>
          <w:b/>
          <w:bCs/>
          <w:sz w:val="36"/>
          <w:szCs w:val="36"/>
        </w:rPr>
        <w:t xml:space="preserve">ΜΠΗΤΡΟΣ </w:t>
      </w:r>
      <w:r w:rsidR="0031241A" w:rsidRPr="00735EB6">
        <w:rPr>
          <w:b/>
          <w:bCs/>
          <w:sz w:val="36"/>
          <w:szCs w:val="36"/>
        </w:rPr>
        <w:t>ΣΥΜΜΕΤΟΧΙΚΗ Α.Ε.</w:t>
      </w:r>
    </w:p>
    <w:p w:rsidR="00984F2A" w:rsidRDefault="00984F2A" w:rsidP="00A742E4">
      <w:pPr>
        <w:jc w:val="center"/>
        <w:rPr>
          <w:b/>
          <w:bCs/>
          <w:sz w:val="32"/>
          <w:szCs w:val="32"/>
        </w:rPr>
      </w:pPr>
      <w:r w:rsidRPr="00A742E4">
        <w:rPr>
          <w:b/>
          <w:bCs/>
          <w:sz w:val="32"/>
          <w:szCs w:val="32"/>
        </w:rPr>
        <w:t>ΠΛΗΡΟΦΟΡΙΑΚΟ ΣΗΜΕΙΩΜΑ</w:t>
      </w:r>
    </w:p>
    <w:p w:rsidR="00A742E4" w:rsidRPr="00A26FAE" w:rsidRDefault="00A742E4" w:rsidP="00A26FAE">
      <w:pPr>
        <w:spacing w:line="276" w:lineRule="auto"/>
        <w:jc w:val="both"/>
        <w:rPr>
          <w:b/>
          <w:bCs/>
          <w:sz w:val="32"/>
          <w:szCs w:val="32"/>
        </w:rPr>
      </w:pPr>
      <w:r>
        <w:t xml:space="preserve">Για την </w:t>
      </w:r>
      <w:r w:rsidR="00883247">
        <w:t>μεταβίβαση</w:t>
      </w:r>
      <w:r w:rsidR="00735EB6">
        <w:t xml:space="preserve">, </w:t>
      </w:r>
      <w:r w:rsidR="0031241A">
        <w:t>έναντι μετοχών</w:t>
      </w:r>
      <w:r w:rsidR="00735EB6">
        <w:t>,</w:t>
      </w:r>
      <w:r w:rsidR="0031241A">
        <w:t xml:space="preserve"> </w:t>
      </w:r>
      <w:r w:rsidRPr="00984F2A">
        <w:t xml:space="preserve">στοιχείων του ενεργητικού και του παθητικού </w:t>
      </w:r>
      <w:r w:rsidR="0031241A">
        <w:t>της</w:t>
      </w:r>
      <w:r w:rsidRPr="00984F2A">
        <w:t xml:space="preserve"> </w:t>
      </w:r>
      <w:r w:rsidR="00735EB6">
        <w:t>-</w:t>
      </w:r>
      <w:r w:rsidR="0031241A">
        <w:t xml:space="preserve">κατά 100% θυγατρικής </w:t>
      </w:r>
      <w:r w:rsidR="00735EB6">
        <w:t>της-</w:t>
      </w:r>
      <w:r w:rsidR="0031241A">
        <w:t xml:space="preserve"> εταιρείας </w:t>
      </w:r>
      <w:r w:rsidRPr="00984F2A">
        <w:t xml:space="preserve">ΜΠΗΤΡΟΣ ΜΕΤΑΛΛΟΥΡΓΙΚΗ </w:t>
      </w:r>
      <w:r w:rsidR="007773E6">
        <w:t>Α</w:t>
      </w:r>
      <w:r w:rsidR="00735EB6">
        <w:t>.</w:t>
      </w:r>
      <w:r w:rsidR="007773E6">
        <w:t>Ε</w:t>
      </w:r>
      <w:r w:rsidR="00735EB6">
        <w:t>.</w:t>
      </w:r>
      <w:r w:rsidR="007773E6">
        <w:t>Β</w:t>
      </w:r>
      <w:r w:rsidR="00735EB6">
        <w:t>.</w:t>
      </w:r>
      <w:r w:rsidR="007773E6">
        <w:t>Ε</w:t>
      </w:r>
      <w:r w:rsidR="00735EB6">
        <w:t>.</w:t>
      </w:r>
      <w:r w:rsidR="001F1F31">
        <w:t>,</w:t>
      </w:r>
      <w:r w:rsidR="007773E6">
        <w:t xml:space="preserve"> </w:t>
      </w:r>
      <w:r w:rsidR="001F1F31" w:rsidRPr="00984F2A">
        <w:t>που αφορούν στη δραστηριότητα της εμπορίας και επεξεργασίας χαλυβουργικών προϊόντων</w:t>
      </w:r>
      <w:r w:rsidR="001F1F31">
        <w:t xml:space="preserve">, </w:t>
      </w:r>
      <w:r w:rsidR="00883247">
        <w:t xml:space="preserve">στην εταιρεία </w:t>
      </w:r>
      <w:r w:rsidR="00883247" w:rsidRPr="00984F2A">
        <w:t xml:space="preserve">με την επωνυμία ΣΙΔΗΡΕΜΠΟΡΙΚΗ ΜΑΚΕΔΟΝΙΑΣ Α.Ε. («ΣΙΔΜΑ») </w:t>
      </w:r>
    </w:p>
    <w:p w:rsidR="00984F2A" w:rsidRDefault="00984F2A" w:rsidP="00A26FAE">
      <w:pPr>
        <w:spacing w:line="276" w:lineRule="auto"/>
      </w:pPr>
    </w:p>
    <w:p w:rsidR="00984F2A" w:rsidRDefault="00984F2A" w:rsidP="00984F2A"/>
    <w:p w:rsidR="00984F2A" w:rsidRDefault="00984F2A" w:rsidP="00984F2A"/>
    <w:p w:rsidR="00984F2A" w:rsidRDefault="00984F2A" w:rsidP="00984F2A"/>
    <w:p w:rsidR="00984F2A" w:rsidRDefault="00984F2A" w:rsidP="00984F2A"/>
    <w:p w:rsidR="00984F2A" w:rsidRDefault="00984F2A" w:rsidP="00984F2A"/>
    <w:p w:rsidR="00984F2A" w:rsidRDefault="00984F2A" w:rsidP="00984F2A"/>
    <w:p w:rsidR="00984F2A" w:rsidRDefault="00984F2A" w:rsidP="00984F2A"/>
    <w:p w:rsidR="00984F2A" w:rsidRDefault="00984F2A" w:rsidP="00984F2A"/>
    <w:p w:rsidR="00984F2A" w:rsidRDefault="00984F2A" w:rsidP="00984F2A"/>
    <w:p w:rsidR="00984F2A" w:rsidRDefault="00984F2A" w:rsidP="00984F2A"/>
    <w:p w:rsidR="00984F2A" w:rsidRDefault="00984F2A" w:rsidP="00984F2A"/>
    <w:p w:rsidR="00984F2A" w:rsidRDefault="00984F2A" w:rsidP="00984F2A"/>
    <w:p w:rsidR="00984F2A" w:rsidRDefault="00984F2A" w:rsidP="00984F2A"/>
    <w:p w:rsidR="00984F2A" w:rsidRDefault="00984F2A" w:rsidP="00984F2A"/>
    <w:p w:rsidR="00984F2A" w:rsidRDefault="00984F2A" w:rsidP="00984F2A"/>
    <w:p w:rsidR="00984F2A" w:rsidRDefault="00984F2A" w:rsidP="00984F2A"/>
    <w:p w:rsidR="00984F2A" w:rsidRPr="00984F2A" w:rsidRDefault="00984F2A" w:rsidP="00984F2A">
      <w:r w:rsidRPr="00984F2A">
        <w:rPr>
          <w:b/>
          <w:bCs/>
        </w:rPr>
        <w:lastRenderedPageBreak/>
        <w:t xml:space="preserve">ΠΙΝΑΚΑΣ ΠΕΡΙΕΧΟΜΕΝΩΝ </w:t>
      </w:r>
    </w:p>
    <w:p w:rsidR="00984F2A" w:rsidRPr="00984F2A" w:rsidRDefault="00984F2A" w:rsidP="00984F2A"/>
    <w:p w:rsidR="00984F2A" w:rsidRPr="00984F2A" w:rsidRDefault="00984F2A" w:rsidP="00984F2A">
      <w:r w:rsidRPr="00FD125C">
        <w:rPr>
          <w:b/>
        </w:rPr>
        <w:t>1. ΓΕΝΙΚΑ</w:t>
      </w:r>
      <w:r w:rsidR="00EF0545">
        <w:rPr>
          <w:b/>
        </w:rPr>
        <w:t xml:space="preserve"> </w:t>
      </w:r>
      <w:r w:rsidR="00EF0545" w:rsidRPr="000829C7">
        <w:t>..</w:t>
      </w:r>
      <w:r w:rsidRPr="00984F2A">
        <w:t>…………………………………………………………………………</w:t>
      </w:r>
      <w:r w:rsidR="005C675C">
        <w:t>…………………………………………</w:t>
      </w:r>
      <w:r w:rsidR="00EF0545">
        <w:t>.</w:t>
      </w:r>
      <w:r w:rsidR="000829C7">
        <w:t xml:space="preserve"> </w:t>
      </w:r>
      <w:r w:rsidR="00291B35" w:rsidRPr="00291B35">
        <w:t>3</w:t>
      </w:r>
      <w:r w:rsidRPr="00984F2A">
        <w:t xml:space="preserve"> </w:t>
      </w:r>
    </w:p>
    <w:p w:rsidR="00984F2A" w:rsidRPr="00984F2A" w:rsidRDefault="00984F2A" w:rsidP="00984F2A">
      <w:r w:rsidRPr="00984F2A">
        <w:t>1.1 Σκοπός σύνταξης του πληροφοριακού σημειώμα</w:t>
      </w:r>
      <w:r>
        <w:t>τος</w:t>
      </w:r>
      <w:r w:rsidRPr="00984F2A">
        <w:t xml:space="preserve"> ………………………………</w:t>
      </w:r>
      <w:r w:rsidR="005C675C">
        <w:t>……………..</w:t>
      </w:r>
      <w:r w:rsidR="000829C7">
        <w:t xml:space="preserve"> </w:t>
      </w:r>
      <w:r w:rsidR="00EF0545">
        <w:t xml:space="preserve"> </w:t>
      </w:r>
      <w:r w:rsidR="00291B35" w:rsidRPr="00291B35">
        <w:t>3</w:t>
      </w:r>
      <w:r w:rsidRPr="00984F2A">
        <w:t xml:space="preserve"> </w:t>
      </w:r>
    </w:p>
    <w:p w:rsidR="00984F2A" w:rsidRPr="00984F2A" w:rsidRDefault="00984F2A" w:rsidP="00984F2A">
      <w:r w:rsidRPr="00984F2A">
        <w:t>1.2 Υπεύθυνοι σύνταξης του πληροφοριακού σημειώματο</w:t>
      </w:r>
      <w:r>
        <w:t>ς</w:t>
      </w:r>
      <w:r w:rsidR="000829C7">
        <w:t xml:space="preserve"> </w:t>
      </w:r>
      <w:r w:rsidRPr="00984F2A">
        <w:t>…………………………………</w:t>
      </w:r>
      <w:r w:rsidR="005C675C">
        <w:t>……</w:t>
      </w:r>
      <w:r w:rsidR="00EF0545">
        <w:t>.</w:t>
      </w:r>
      <w:r w:rsidR="000829C7">
        <w:t xml:space="preserve">. </w:t>
      </w:r>
      <w:r w:rsidR="00EF0545">
        <w:t xml:space="preserve"> </w:t>
      </w:r>
      <w:r w:rsidR="00291B35" w:rsidRPr="005C675C">
        <w:t>3</w:t>
      </w:r>
      <w:r w:rsidRPr="00984F2A">
        <w:t xml:space="preserve"> </w:t>
      </w:r>
    </w:p>
    <w:p w:rsidR="00984F2A" w:rsidRPr="00984F2A" w:rsidRDefault="000829C7" w:rsidP="00984F2A">
      <w:r>
        <w:rPr>
          <w:b/>
        </w:rPr>
        <w:t xml:space="preserve">2. ΠΕΡΙΓΡΑΦΗ ΤΗΣ ΣΥΝΑΛΛΑΓΗΣ </w:t>
      </w:r>
      <w:r w:rsidRPr="000829C7">
        <w:t>…………………………………………………………………………….</w:t>
      </w:r>
      <w:r w:rsidR="004167A6" w:rsidRPr="000829C7">
        <w:t>.</w:t>
      </w:r>
      <w:r w:rsidR="00984F2A" w:rsidRPr="000829C7">
        <w:t>..</w:t>
      </w:r>
      <w:r>
        <w:t xml:space="preserve">.. </w:t>
      </w:r>
      <w:r w:rsidR="00984F2A" w:rsidRPr="000829C7">
        <w:t xml:space="preserve"> </w:t>
      </w:r>
      <w:r w:rsidR="00291B35" w:rsidRPr="00291B35">
        <w:t>3</w:t>
      </w:r>
      <w:r w:rsidR="00984F2A" w:rsidRPr="00984F2A">
        <w:t xml:space="preserve"> </w:t>
      </w:r>
    </w:p>
    <w:p w:rsidR="000829C7" w:rsidRDefault="000829C7" w:rsidP="00984F2A">
      <w:r>
        <w:t>2.1 Ιστορικό …………………………………………………………………………………………………………………… 3</w:t>
      </w:r>
    </w:p>
    <w:p w:rsidR="00984F2A" w:rsidRPr="00984F2A" w:rsidRDefault="00984F2A" w:rsidP="00984F2A">
      <w:r w:rsidRPr="00984F2A">
        <w:t>2.</w:t>
      </w:r>
      <w:r w:rsidR="000829C7">
        <w:t>2</w:t>
      </w:r>
      <w:r w:rsidRPr="00984F2A">
        <w:t xml:space="preserve"> Αποτίμηση </w:t>
      </w:r>
      <w:r>
        <w:t xml:space="preserve">των </w:t>
      </w:r>
      <w:r w:rsidR="000829C7">
        <w:t>Περιουσιακών Σ</w:t>
      </w:r>
      <w:r>
        <w:t xml:space="preserve">τοιχείων </w:t>
      </w:r>
      <w:r w:rsidR="000829C7">
        <w:t xml:space="preserve">……………………………………………………………….. </w:t>
      </w:r>
      <w:r w:rsidRPr="00FD125C">
        <w:rPr>
          <w:b/>
        </w:rPr>
        <w:t xml:space="preserve"> </w:t>
      </w:r>
      <w:r w:rsidR="000829C7" w:rsidRPr="000829C7">
        <w:t>4</w:t>
      </w:r>
      <w:r w:rsidRPr="00984F2A">
        <w:t xml:space="preserve"> </w:t>
      </w:r>
    </w:p>
    <w:p w:rsidR="004167A6" w:rsidRDefault="00984F2A" w:rsidP="00984F2A">
      <w:pPr>
        <w:rPr>
          <w:b/>
        </w:rPr>
      </w:pPr>
      <w:r w:rsidRPr="00984F2A">
        <w:t>2.</w:t>
      </w:r>
      <w:r>
        <w:t>2</w:t>
      </w:r>
      <w:r w:rsidRPr="00984F2A">
        <w:t xml:space="preserve"> Επίδραση </w:t>
      </w:r>
      <w:r w:rsidR="004167A6">
        <w:t xml:space="preserve">της </w:t>
      </w:r>
      <w:r w:rsidR="00E60837">
        <w:t>Συναλλαγής</w:t>
      </w:r>
      <w:r w:rsidR="004167A6">
        <w:t xml:space="preserve"> </w:t>
      </w:r>
      <w:r w:rsidRPr="00984F2A">
        <w:t xml:space="preserve">στα αποτελέσματα </w:t>
      </w:r>
      <w:r w:rsidR="00E60837">
        <w:t>της Εταιρείας</w:t>
      </w:r>
      <w:r w:rsidRPr="00984F2A">
        <w:t xml:space="preserve"> </w:t>
      </w:r>
      <w:r w:rsidR="00E60837">
        <w:t>……………………………….</w:t>
      </w:r>
      <w:r w:rsidR="004167A6">
        <w:t>…</w:t>
      </w:r>
      <w:r w:rsidR="00672C8E">
        <w:t xml:space="preserve">  </w:t>
      </w:r>
      <w:r w:rsidR="007A1B61">
        <w:t>5</w:t>
      </w:r>
      <w:r w:rsidRPr="00FD125C">
        <w:rPr>
          <w:b/>
        </w:rPr>
        <w:t xml:space="preserve"> </w:t>
      </w:r>
    </w:p>
    <w:p w:rsidR="00984F2A" w:rsidRPr="00FD125C" w:rsidRDefault="004167A6" w:rsidP="00984F2A">
      <w:pPr>
        <w:rPr>
          <w:b/>
        </w:rPr>
      </w:pPr>
      <w:r>
        <w:rPr>
          <w:b/>
        </w:rPr>
        <w:t xml:space="preserve">3. </w:t>
      </w:r>
      <w:r w:rsidR="00984F2A" w:rsidRPr="00FD125C">
        <w:rPr>
          <w:b/>
        </w:rPr>
        <w:t xml:space="preserve">ΠΛΗΡΟΦΟΡΙΕΣ ΓΙΑ </w:t>
      </w:r>
      <w:r w:rsidR="007433BF">
        <w:rPr>
          <w:b/>
        </w:rPr>
        <w:t>ΤΗ ΜΠΗΤΡΟΣ ΜΕΤΑΛΛΟΥΡΓΙΚΗ Α</w:t>
      </w:r>
      <w:r w:rsidR="00672C8E">
        <w:rPr>
          <w:b/>
        </w:rPr>
        <w:t>.</w:t>
      </w:r>
      <w:r w:rsidR="007433BF">
        <w:rPr>
          <w:b/>
        </w:rPr>
        <w:t>Ε</w:t>
      </w:r>
      <w:r w:rsidR="00672C8E">
        <w:rPr>
          <w:b/>
        </w:rPr>
        <w:t>.</w:t>
      </w:r>
      <w:r w:rsidR="007433BF">
        <w:rPr>
          <w:b/>
        </w:rPr>
        <w:t>Β</w:t>
      </w:r>
      <w:r w:rsidR="00672C8E">
        <w:rPr>
          <w:b/>
        </w:rPr>
        <w:t>.</w:t>
      </w:r>
      <w:r w:rsidR="007433BF">
        <w:rPr>
          <w:b/>
        </w:rPr>
        <w:t>Ε</w:t>
      </w:r>
      <w:r w:rsidR="00672C8E">
        <w:rPr>
          <w:b/>
        </w:rPr>
        <w:t>.</w:t>
      </w:r>
      <w:r w:rsidR="00984F2A" w:rsidRPr="00FD125C">
        <w:rPr>
          <w:b/>
        </w:rPr>
        <w:t xml:space="preserve"> </w:t>
      </w:r>
      <w:r w:rsidR="007433BF" w:rsidRPr="00672C8E">
        <w:t>…</w:t>
      </w:r>
      <w:r w:rsidR="00672C8E">
        <w:t>..</w:t>
      </w:r>
      <w:r w:rsidR="007433BF" w:rsidRPr="00672C8E">
        <w:t>………………</w:t>
      </w:r>
      <w:r w:rsidR="005C675C" w:rsidRPr="00672C8E">
        <w:t>……………</w:t>
      </w:r>
      <w:r w:rsidR="00672C8E">
        <w:t>..  8</w:t>
      </w:r>
      <w:r w:rsidR="00984F2A" w:rsidRPr="00FD125C">
        <w:rPr>
          <w:b/>
        </w:rPr>
        <w:t xml:space="preserve"> </w:t>
      </w:r>
    </w:p>
    <w:p w:rsidR="00984F2A" w:rsidRPr="00984F2A" w:rsidRDefault="00984F2A" w:rsidP="00984F2A">
      <w:r w:rsidRPr="00984F2A">
        <w:t xml:space="preserve">3.1 Γενικές πληροφορίες </w:t>
      </w:r>
      <w:r w:rsidR="004167A6">
        <w:t>– σύντομο ιστορικό</w:t>
      </w:r>
      <w:r w:rsidR="00672C8E">
        <w:t xml:space="preserve"> </w:t>
      </w:r>
      <w:r w:rsidRPr="00984F2A">
        <w:t>…………………………………………………</w:t>
      </w:r>
      <w:r w:rsidR="00672C8E">
        <w:t>…………….. 8</w:t>
      </w:r>
      <w:r w:rsidRPr="00984F2A">
        <w:t xml:space="preserve"> </w:t>
      </w:r>
    </w:p>
    <w:p w:rsidR="00984F2A" w:rsidRPr="00984F2A" w:rsidRDefault="00984F2A" w:rsidP="00984F2A">
      <w:r w:rsidRPr="00984F2A">
        <w:t>3.</w:t>
      </w:r>
      <w:r w:rsidR="004167A6">
        <w:t>2</w:t>
      </w:r>
      <w:r w:rsidRPr="00984F2A">
        <w:t xml:space="preserve"> </w:t>
      </w:r>
      <w:r w:rsidR="004167A6">
        <w:t>Περιγραφή</w:t>
      </w:r>
      <w:r w:rsidRPr="00984F2A">
        <w:t xml:space="preserve"> του αντικειμέ</w:t>
      </w:r>
      <w:r w:rsidR="005C675C">
        <w:t>νου εργασιών ……………………………………………………………</w:t>
      </w:r>
      <w:r w:rsidR="00D91C13">
        <w:t>…….</w:t>
      </w:r>
      <w:r w:rsidR="005C675C">
        <w:t>.</w:t>
      </w:r>
      <w:r w:rsidR="00672C8E">
        <w:t xml:space="preserve"> 8</w:t>
      </w:r>
      <w:r w:rsidRPr="00984F2A">
        <w:t xml:space="preserve"> </w:t>
      </w:r>
    </w:p>
    <w:p w:rsidR="00984F2A" w:rsidRPr="00984F2A" w:rsidRDefault="00984F2A" w:rsidP="00984F2A">
      <w:r w:rsidRPr="00984F2A">
        <w:t>3.</w:t>
      </w:r>
      <w:r w:rsidR="004167A6">
        <w:t>3</w:t>
      </w:r>
      <w:r w:rsidRPr="00984F2A">
        <w:t xml:space="preserve"> Παρουσίαση μετοχικής σύνθεσης και Διοίκησης …………………………</w:t>
      </w:r>
      <w:r w:rsidR="005C675C">
        <w:t>…………………………..</w:t>
      </w:r>
      <w:r w:rsidR="00672C8E">
        <w:t xml:space="preserve"> 8</w:t>
      </w:r>
      <w:r w:rsidRPr="00984F2A">
        <w:t xml:space="preserve"> </w:t>
      </w:r>
    </w:p>
    <w:p w:rsidR="00984F2A" w:rsidRPr="00984F2A" w:rsidRDefault="00984F2A" w:rsidP="00984F2A">
      <w:r w:rsidRPr="00984F2A">
        <w:t>3.</w:t>
      </w:r>
      <w:r w:rsidR="004167A6">
        <w:t>4</w:t>
      </w:r>
      <w:r w:rsidRPr="00984F2A">
        <w:t xml:space="preserve"> Συμμετοχές των μελών του Δ.Σ. σ</w:t>
      </w:r>
      <w:r w:rsidR="005C675C">
        <w:t xml:space="preserve">ε άλλες εταιρείες </w:t>
      </w:r>
      <w:r w:rsidR="00672C8E">
        <w:t xml:space="preserve"> </w:t>
      </w:r>
      <w:r w:rsidR="005C675C">
        <w:t>………………………………………………..</w:t>
      </w:r>
      <w:r w:rsidR="00672C8E">
        <w:t xml:space="preserve"> 9</w:t>
      </w:r>
      <w:r w:rsidRPr="00984F2A">
        <w:t xml:space="preserve"> </w:t>
      </w:r>
    </w:p>
    <w:p w:rsidR="00984F2A" w:rsidRPr="00984F2A" w:rsidRDefault="00984F2A" w:rsidP="00984F2A">
      <w:r w:rsidRPr="00984F2A">
        <w:t>3.</w:t>
      </w:r>
      <w:r w:rsidR="00057BC7">
        <w:t>5</w:t>
      </w:r>
      <w:r w:rsidRPr="00984F2A">
        <w:t xml:space="preserve"> </w:t>
      </w:r>
      <w:r w:rsidR="008B35BE">
        <w:t>Αλλαγές στο σ</w:t>
      </w:r>
      <w:r w:rsidRPr="00984F2A">
        <w:t xml:space="preserve">κοπό </w:t>
      </w:r>
      <w:r w:rsidR="000C0564">
        <w:t xml:space="preserve"> </w:t>
      </w:r>
      <w:r w:rsidRPr="00984F2A">
        <w:t xml:space="preserve">και τυχόν τροποποιήσεις </w:t>
      </w:r>
      <w:r w:rsidR="000C0564">
        <w:t xml:space="preserve"> </w:t>
      </w:r>
      <w:r w:rsidR="0031241A">
        <w:t>του</w:t>
      </w:r>
      <w:r w:rsidRPr="00984F2A">
        <w:t xml:space="preserve"> καταστατικ</w:t>
      </w:r>
      <w:r w:rsidR="0031241A">
        <w:t>ού</w:t>
      </w:r>
      <w:r w:rsidRPr="00984F2A">
        <w:t xml:space="preserve"> </w:t>
      </w:r>
      <w:r w:rsidR="00672C8E">
        <w:t>..………………………..  9</w:t>
      </w:r>
      <w:r w:rsidRPr="00984F2A">
        <w:t xml:space="preserve"> </w:t>
      </w:r>
    </w:p>
    <w:p w:rsidR="00984F2A" w:rsidRPr="00FD125C" w:rsidRDefault="00984F2A" w:rsidP="00984F2A">
      <w:pPr>
        <w:rPr>
          <w:b/>
        </w:rPr>
      </w:pPr>
      <w:r w:rsidRPr="00FD125C">
        <w:rPr>
          <w:b/>
        </w:rPr>
        <w:t xml:space="preserve">4. ΕΠΙΠΤΩΣΕΙΣ </w:t>
      </w:r>
      <w:r w:rsidR="007433BF">
        <w:rPr>
          <w:b/>
        </w:rPr>
        <w:t>ΣΤΗ</w:t>
      </w:r>
      <w:r w:rsidR="00CB702A">
        <w:rPr>
          <w:b/>
        </w:rPr>
        <w:t xml:space="preserve"> </w:t>
      </w:r>
      <w:r w:rsidR="0031241A">
        <w:rPr>
          <w:b/>
        </w:rPr>
        <w:t>ΜΠΗΤΡΟΣ ΜΕΤΑΛΛΟΥΡΓΙΚΗ</w:t>
      </w:r>
      <w:r w:rsidR="00672C8E">
        <w:rPr>
          <w:b/>
        </w:rPr>
        <w:t xml:space="preserve"> ΑΠΟ ΤΗ ΣΥΝΑΛΛΑΓΗ </w:t>
      </w:r>
      <w:r w:rsidR="00672C8E" w:rsidRPr="00672C8E">
        <w:t>…</w:t>
      </w:r>
      <w:r w:rsidR="00672C8E">
        <w:t>…</w:t>
      </w:r>
      <w:r w:rsidR="00672C8E" w:rsidRPr="00672C8E">
        <w:t>…</w:t>
      </w:r>
      <w:r w:rsidR="00672C8E">
        <w:t>.</w:t>
      </w:r>
      <w:r w:rsidR="005C675C">
        <w:t>………………</w:t>
      </w:r>
      <w:r w:rsidR="00672C8E">
        <w:t xml:space="preserve">. </w:t>
      </w:r>
      <w:r w:rsidR="00291B35" w:rsidRPr="005C675C">
        <w:t>9</w:t>
      </w:r>
    </w:p>
    <w:p w:rsidR="00984F2A" w:rsidRPr="00984F2A" w:rsidRDefault="00984F2A" w:rsidP="00984F2A">
      <w:r w:rsidRPr="00984F2A">
        <w:t xml:space="preserve">4.1 Επιπτώσεις στην κύρια δραστηριότητα και τον κλάδο </w:t>
      </w:r>
      <w:r w:rsidR="00057BC7">
        <w:t>από</w:t>
      </w:r>
      <w:r w:rsidRPr="00984F2A">
        <w:t xml:space="preserve"> τη</w:t>
      </w:r>
      <w:r w:rsidR="00672C8E">
        <w:t xml:space="preserve"> Συναλλαγή</w:t>
      </w:r>
      <w:r w:rsidR="005C675C">
        <w:t xml:space="preserve"> ………………</w:t>
      </w:r>
      <w:r w:rsidR="00672C8E">
        <w:t xml:space="preserve">. </w:t>
      </w:r>
      <w:r w:rsidR="00291B35">
        <w:t>9</w:t>
      </w:r>
      <w:r w:rsidRPr="00984F2A">
        <w:t xml:space="preserve"> </w:t>
      </w:r>
    </w:p>
    <w:p w:rsidR="00057BC7" w:rsidRPr="00984F2A" w:rsidRDefault="00984F2A" w:rsidP="00984F2A">
      <w:r w:rsidRPr="00984F2A">
        <w:t>4.</w:t>
      </w:r>
      <w:r>
        <w:t>2</w:t>
      </w:r>
      <w:r w:rsidRPr="00984F2A">
        <w:t xml:space="preserve"> </w:t>
      </w:r>
      <w:r w:rsidR="00057BC7">
        <w:t>Σ</w:t>
      </w:r>
      <w:r w:rsidRPr="00984F2A">
        <w:t xml:space="preserve">τόχοι - Προοπτικές </w:t>
      </w:r>
      <w:r w:rsidR="0031241A">
        <w:t xml:space="preserve">της </w:t>
      </w:r>
      <w:r w:rsidR="0031241A" w:rsidRPr="00672C8E">
        <w:t>ΜΠΗΤΡΟΣ ΜΕΤΑΛΛΟΥΡΓΙΚΗ</w:t>
      </w:r>
      <w:r w:rsidR="0031241A" w:rsidRPr="00984F2A">
        <w:t xml:space="preserve"> </w:t>
      </w:r>
      <w:r w:rsidRPr="00984F2A">
        <w:t>μετά τη</w:t>
      </w:r>
      <w:r w:rsidR="00672C8E">
        <w:t xml:space="preserve"> Συναλλαγή</w:t>
      </w:r>
      <w:r w:rsidR="00D91C13">
        <w:rPr>
          <w:b/>
        </w:rPr>
        <w:t xml:space="preserve"> </w:t>
      </w:r>
      <w:r w:rsidR="00672C8E" w:rsidRPr="00672C8E">
        <w:t>…………….. 12</w:t>
      </w:r>
      <w:r w:rsidR="00D91C13">
        <w:rPr>
          <w:b/>
        </w:rPr>
        <w:t xml:space="preserve">                        </w:t>
      </w:r>
    </w:p>
    <w:p w:rsidR="00C07C04" w:rsidRDefault="00A742E4" w:rsidP="00984F2A">
      <w:pPr>
        <w:rPr>
          <w:b/>
        </w:rPr>
      </w:pPr>
      <w:r w:rsidRPr="00A742E4">
        <w:rPr>
          <w:b/>
        </w:rPr>
        <w:t>5.</w:t>
      </w:r>
      <w:r>
        <w:t xml:space="preserve"> </w:t>
      </w:r>
      <w:r w:rsidR="007E6C89">
        <w:rPr>
          <w:b/>
        </w:rPr>
        <w:t xml:space="preserve"> </w:t>
      </w:r>
      <w:bookmarkStart w:id="0" w:name="_Hlk54365452"/>
      <w:r w:rsidR="007E6C89">
        <w:rPr>
          <w:b/>
        </w:rPr>
        <w:t xml:space="preserve">ΠΑΡΟΥΣΙΑΣΗ ΤΗΣ ΕΤΑΙΡΕΙΑΣ ΣΤΗΝ ΟΠΟΙΑ ΕΙΣΦΕΡΟΝΤΑΙ ΤΑ ΠΕΡΙΟΥΣΙΑΚΑ </w:t>
      </w:r>
    </w:p>
    <w:p w:rsidR="00A742E4" w:rsidRDefault="007E6C89" w:rsidP="00984F2A">
      <w:pPr>
        <w:rPr>
          <w:b/>
        </w:rPr>
      </w:pPr>
      <w:r>
        <w:rPr>
          <w:b/>
        </w:rPr>
        <w:t>ΣΤΟΙΧΕΙΑ</w:t>
      </w:r>
      <w:bookmarkEnd w:id="0"/>
      <w:r w:rsidR="00672C8E">
        <w:rPr>
          <w:b/>
        </w:rPr>
        <w:t xml:space="preserve"> </w:t>
      </w:r>
      <w:r w:rsidR="007433BF" w:rsidRPr="00672C8E">
        <w:t>……………</w:t>
      </w:r>
      <w:r w:rsidR="00D91C13" w:rsidRPr="00672C8E">
        <w:t>…………………………………………………………………………………………………</w:t>
      </w:r>
      <w:r w:rsidR="00744CD4" w:rsidRPr="00672C8E">
        <w:t>….</w:t>
      </w:r>
      <w:r w:rsidR="007433BF" w:rsidRPr="00672C8E">
        <w:t>..</w:t>
      </w:r>
      <w:r w:rsidR="00C07C04">
        <w:t>...</w:t>
      </w:r>
      <w:r w:rsidR="00A53AE7">
        <w:rPr>
          <w:b/>
        </w:rPr>
        <w:t xml:space="preserve"> </w:t>
      </w:r>
      <w:r w:rsidR="00C07C04">
        <w:t>12</w:t>
      </w:r>
    </w:p>
    <w:p w:rsidR="00984F2A" w:rsidRDefault="00984F2A" w:rsidP="00984F2A">
      <w:pPr>
        <w:rPr>
          <w:b/>
          <w:bCs/>
        </w:rPr>
      </w:pPr>
    </w:p>
    <w:p w:rsidR="00984F2A" w:rsidRDefault="00984F2A" w:rsidP="00984F2A">
      <w:pPr>
        <w:rPr>
          <w:b/>
          <w:bCs/>
        </w:rPr>
      </w:pPr>
    </w:p>
    <w:p w:rsidR="00984F2A" w:rsidRDefault="00984F2A" w:rsidP="00984F2A">
      <w:pPr>
        <w:rPr>
          <w:b/>
          <w:bCs/>
        </w:rPr>
      </w:pPr>
    </w:p>
    <w:p w:rsidR="002F3BB0" w:rsidRDefault="002F3BB0" w:rsidP="00984F2A">
      <w:pPr>
        <w:rPr>
          <w:b/>
          <w:bCs/>
        </w:rPr>
      </w:pPr>
    </w:p>
    <w:p w:rsidR="00744CD4" w:rsidRDefault="00744CD4" w:rsidP="00984F2A">
      <w:pPr>
        <w:rPr>
          <w:b/>
          <w:bCs/>
        </w:rPr>
      </w:pPr>
    </w:p>
    <w:p w:rsidR="000C12AA" w:rsidRDefault="000C12AA" w:rsidP="00984F2A">
      <w:pPr>
        <w:rPr>
          <w:b/>
          <w:bCs/>
        </w:rPr>
      </w:pPr>
    </w:p>
    <w:p w:rsidR="000C12AA" w:rsidRDefault="000C12AA" w:rsidP="00984F2A">
      <w:pPr>
        <w:rPr>
          <w:b/>
          <w:bCs/>
        </w:rPr>
      </w:pPr>
    </w:p>
    <w:p w:rsidR="00EF0545" w:rsidRDefault="00EF0545" w:rsidP="00984F2A">
      <w:pPr>
        <w:rPr>
          <w:b/>
          <w:bCs/>
        </w:rPr>
      </w:pPr>
    </w:p>
    <w:p w:rsidR="00EF0545" w:rsidRDefault="00EF0545" w:rsidP="00984F2A">
      <w:pPr>
        <w:rPr>
          <w:b/>
          <w:bCs/>
        </w:rPr>
      </w:pPr>
    </w:p>
    <w:p w:rsidR="00EF0545" w:rsidRDefault="00EF0545" w:rsidP="00984F2A">
      <w:pPr>
        <w:rPr>
          <w:b/>
          <w:bCs/>
        </w:rPr>
      </w:pPr>
    </w:p>
    <w:p w:rsidR="00EF0545" w:rsidRDefault="00EF0545" w:rsidP="00984F2A">
      <w:pPr>
        <w:rPr>
          <w:b/>
          <w:bCs/>
        </w:rPr>
      </w:pPr>
    </w:p>
    <w:p w:rsidR="00984F2A" w:rsidRPr="00984F2A" w:rsidRDefault="00984F2A" w:rsidP="00984F2A">
      <w:r w:rsidRPr="00984F2A">
        <w:rPr>
          <w:b/>
          <w:bCs/>
        </w:rPr>
        <w:lastRenderedPageBreak/>
        <w:t xml:space="preserve">1. ΓΕΝΙΚΑ </w:t>
      </w:r>
    </w:p>
    <w:p w:rsidR="00984F2A" w:rsidRPr="00984F2A" w:rsidRDefault="00984F2A" w:rsidP="00984F2A">
      <w:pPr>
        <w:rPr>
          <w:b/>
          <w:bCs/>
        </w:rPr>
      </w:pPr>
      <w:r w:rsidRPr="00984F2A">
        <w:rPr>
          <w:b/>
          <w:bCs/>
        </w:rPr>
        <w:t xml:space="preserve">1.1 Σκοπός σύνταξης του πληροφοριακού σημειώματος </w:t>
      </w:r>
    </w:p>
    <w:p w:rsidR="00984F2A" w:rsidRPr="00984F2A" w:rsidRDefault="00984F2A" w:rsidP="00A26FAE">
      <w:pPr>
        <w:spacing w:line="276" w:lineRule="auto"/>
        <w:jc w:val="both"/>
      </w:pPr>
      <w:r w:rsidRPr="00984F2A">
        <w:t>Η ΜΠΗΤΡΟΣ ΣΥΜΜΕΤΟΧΙΚΗ Α.Ε. («Εταιρεία») ενημερώνει το επενδυτικό κοινό αναφορικά με την κάλυψη από την κατά 100% θυγατρική της εταιρεία ΜΠΗΤΡΟΣ ΜΕΤΑΛΛΟΥΡΓΙΚΗ Α.Ε.Β.Ε. της αύξησης του μετοχικού κεφαλαίου της -ομοειδούς της τελευταίας- εταιρείας με την επωνυμία ΣΙΔΗΡΕΜΠΟΡΙΚΗ ΜΑΚΕΔΟΝΙΑΣ Α.Ε. («ΣΙΔΜΑ») με εισφορά σε είδος, ήτοι με εισφορά στοιχείων του ενεργητικού και του παθητικού της ΜΠΗΤΡΟΣ ΜΕΤΑΛΛΟΥΡΓΙΚΗ που αφορούν στη δραστηριότητα της εμπορίας και επεξεργασίας χαλυβουργικών προϊόντων (εφεξής η «Συναλλαγή»).</w:t>
      </w:r>
    </w:p>
    <w:p w:rsidR="00984F2A" w:rsidRPr="00984F2A" w:rsidRDefault="00984F2A" w:rsidP="00A26FAE">
      <w:pPr>
        <w:spacing w:line="276" w:lineRule="auto"/>
        <w:jc w:val="both"/>
      </w:pPr>
      <w:r w:rsidRPr="00984F2A">
        <w:t xml:space="preserve">H σύνταξη και η διάθεση του παρόντος </w:t>
      </w:r>
      <w:r w:rsidR="00EF0545">
        <w:t>π</w:t>
      </w:r>
      <w:r w:rsidRPr="00984F2A">
        <w:t xml:space="preserve">ληροφοριακού </w:t>
      </w:r>
      <w:r w:rsidR="00EF0545">
        <w:t>σ</w:t>
      </w:r>
      <w:r w:rsidRPr="00984F2A">
        <w:t xml:space="preserve">ημειώματος έγινε </w:t>
      </w:r>
      <w:r w:rsidR="00883247">
        <w:t xml:space="preserve">με σκοπό την πληρέστερη ενημέρωση του επενδυτικού κοινού σε ότι αφορά </w:t>
      </w:r>
      <w:r w:rsidR="00EF0545">
        <w:t>σ</w:t>
      </w:r>
      <w:r w:rsidR="00883247">
        <w:t xml:space="preserve">τη </w:t>
      </w:r>
      <w:r w:rsidR="00EF0545">
        <w:t>Σ</w:t>
      </w:r>
      <w:r w:rsidR="00883247">
        <w:t>υναλλαγή και τ</w:t>
      </w:r>
      <w:r w:rsidR="00F310B5">
        <w:t>ι</w:t>
      </w:r>
      <w:r w:rsidR="00883247">
        <w:t xml:space="preserve">ς επιπτώσεις </w:t>
      </w:r>
      <w:r w:rsidR="007433BF">
        <w:t>της</w:t>
      </w:r>
      <w:r w:rsidR="00883247">
        <w:t xml:space="preserve"> στη</w:t>
      </w:r>
      <w:r w:rsidR="00EF0545">
        <w:t xml:space="preserve"> ΜΠΗΤΡΟΣ ΜΕΤΑΛΛΟΥΡΓΙΚΗ</w:t>
      </w:r>
      <w:r w:rsidR="00883247">
        <w:t xml:space="preserve"> και τον Όμιλο </w:t>
      </w:r>
      <w:r w:rsidR="0031241A">
        <w:t>της Εταιρείας</w:t>
      </w:r>
      <w:r w:rsidR="00883247">
        <w:t>.</w:t>
      </w:r>
    </w:p>
    <w:p w:rsidR="00984F2A" w:rsidRPr="00984F2A" w:rsidRDefault="00984F2A" w:rsidP="00984F2A">
      <w:pPr>
        <w:rPr>
          <w:b/>
          <w:bCs/>
        </w:rPr>
      </w:pPr>
      <w:r w:rsidRPr="00984F2A">
        <w:rPr>
          <w:b/>
          <w:bCs/>
        </w:rPr>
        <w:t xml:space="preserve">1.2 Υπεύθυνοι σύνταξης του πληροφοριακού σημειώματος </w:t>
      </w:r>
    </w:p>
    <w:p w:rsidR="003C6340" w:rsidRDefault="00984F2A" w:rsidP="00984F2A">
      <w:pPr>
        <w:jc w:val="both"/>
      </w:pPr>
      <w:r w:rsidRPr="00984F2A">
        <w:t xml:space="preserve">Υπεύθυνος για τη σύνταξη του </w:t>
      </w:r>
      <w:r w:rsidR="00EF0545">
        <w:t>π</w:t>
      </w:r>
      <w:r w:rsidRPr="00984F2A">
        <w:t xml:space="preserve">ληροφοριακού </w:t>
      </w:r>
      <w:r w:rsidR="00EF0545">
        <w:t>σ</w:t>
      </w:r>
      <w:r w:rsidRPr="00984F2A">
        <w:t xml:space="preserve">ημειώματος και την ακρίβεια των στοιχείων είναι: </w:t>
      </w:r>
    </w:p>
    <w:p w:rsidR="00984F2A" w:rsidRDefault="00984F2A" w:rsidP="00A26FAE">
      <w:pPr>
        <w:spacing w:line="276" w:lineRule="auto"/>
        <w:jc w:val="both"/>
      </w:pPr>
      <w:r w:rsidRPr="00984F2A">
        <w:t xml:space="preserve">Ο κ. Σταύρος </w:t>
      </w:r>
      <w:proofErr w:type="spellStart"/>
      <w:r w:rsidRPr="00984F2A">
        <w:t>Γατόπουλος</w:t>
      </w:r>
      <w:proofErr w:type="spellEnd"/>
      <w:r w:rsidRPr="00984F2A">
        <w:t xml:space="preserve"> , Διευθυντής Στρατηγικού Σχεδιασμού </w:t>
      </w:r>
      <w:r w:rsidR="00EF0545">
        <w:t>της ΜΠΗΤΡΟΣ ΣΥΜΜΕΤΟΧΙΚΗ Α.Ε.</w:t>
      </w:r>
      <w:r w:rsidRPr="00984F2A">
        <w:t>, Λ. ΝΑΤΟ  100  ΑΣΠΡΟΠΥΡΓΟΣ</w:t>
      </w:r>
      <w:r w:rsidR="003C6340">
        <w:t xml:space="preserve">. </w:t>
      </w:r>
      <w:r w:rsidRPr="00984F2A">
        <w:t xml:space="preserve">Οι επενδυτές μπορούν να προμηθεύονται το </w:t>
      </w:r>
      <w:r w:rsidR="00EF0545">
        <w:t>π</w:t>
      </w:r>
      <w:r w:rsidRPr="00984F2A">
        <w:t xml:space="preserve">ληροφοριακό </w:t>
      </w:r>
      <w:r w:rsidR="00EF0545">
        <w:t>σ</w:t>
      </w:r>
      <w:r w:rsidRPr="00984F2A">
        <w:t>ημείωμα, τις εργάσιμες ημέρες και ώρες, από τα γραφεία της Εταιρ</w:t>
      </w:r>
      <w:r w:rsidR="00AF1812">
        <w:t>ε</w:t>
      </w:r>
      <w:r w:rsidRPr="00984F2A">
        <w:t xml:space="preserve">ίας, Λ.ΝΑΤΟ 100 ΑΣΠΡΟΠΥΡΓΟΣ Τ.Κ 19300. Το </w:t>
      </w:r>
      <w:r w:rsidR="00EF0545">
        <w:t>π</w:t>
      </w:r>
      <w:r w:rsidRPr="00984F2A">
        <w:t xml:space="preserve">ληροφοριακό </w:t>
      </w:r>
      <w:r w:rsidR="00EF0545">
        <w:t>σ</w:t>
      </w:r>
      <w:r w:rsidRPr="00984F2A">
        <w:t xml:space="preserve">ημείωμα είναι επίσης διαθέσιμο από την ιστοσελίδα του Χρηματιστηρίου Αθηνών, www.ase.gr, όπως επίσης και από την ιστοσελίδα </w:t>
      </w:r>
      <w:r w:rsidR="00AF1812">
        <w:t>της Εταιρείας</w:t>
      </w:r>
      <w:r w:rsidRPr="00984F2A">
        <w:t xml:space="preserve"> </w:t>
      </w:r>
      <w:hyperlink r:id="rId8" w:history="1">
        <w:r w:rsidR="003C6340" w:rsidRPr="001F149C">
          <w:rPr>
            <w:rStyle w:val="Hyperlink"/>
          </w:rPr>
          <w:t>www.</w:t>
        </w:r>
        <w:proofErr w:type="spellStart"/>
        <w:r w:rsidR="003C6340" w:rsidRPr="001F149C">
          <w:rPr>
            <w:rStyle w:val="Hyperlink"/>
            <w:lang w:val="en-US"/>
          </w:rPr>
          <w:t>bitros</w:t>
        </w:r>
        <w:proofErr w:type="spellEnd"/>
        <w:r w:rsidR="003C6340" w:rsidRPr="001F149C">
          <w:rPr>
            <w:rStyle w:val="Hyperlink"/>
          </w:rPr>
          <w:t>.</w:t>
        </w:r>
        <w:proofErr w:type="spellStart"/>
        <w:r w:rsidR="003C6340" w:rsidRPr="001F149C">
          <w:rPr>
            <w:rStyle w:val="Hyperlink"/>
          </w:rPr>
          <w:t>gr</w:t>
        </w:r>
        <w:proofErr w:type="spellEnd"/>
      </w:hyperlink>
      <w:r w:rsidRPr="00984F2A">
        <w:t xml:space="preserve"> </w:t>
      </w:r>
    </w:p>
    <w:p w:rsidR="00984F2A" w:rsidRDefault="00984F2A" w:rsidP="00984F2A">
      <w:pPr>
        <w:rPr>
          <w:b/>
          <w:bCs/>
        </w:rPr>
      </w:pPr>
      <w:r w:rsidRPr="00984F2A">
        <w:rPr>
          <w:b/>
          <w:bCs/>
        </w:rPr>
        <w:t xml:space="preserve">2. ΠΕΡΙΓΡΑΦΗ ΤΗΣ </w:t>
      </w:r>
      <w:r w:rsidR="00EF0545">
        <w:rPr>
          <w:b/>
          <w:bCs/>
        </w:rPr>
        <w:t>ΣΥΝΑΛΛΑΓΗΣ</w:t>
      </w:r>
      <w:r w:rsidRPr="00984F2A">
        <w:rPr>
          <w:b/>
          <w:bCs/>
        </w:rPr>
        <w:t xml:space="preserve"> </w:t>
      </w:r>
    </w:p>
    <w:p w:rsidR="001A7290" w:rsidRPr="001A7290" w:rsidRDefault="001A7290" w:rsidP="00132EFE">
      <w:pPr>
        <w:spacing w:line="276" w:lineRule="auto"/>
        <w:jc w:val="both"/>
        <w:rPr>
          <w:rFonts w:cstheme="minorHAnsi"/>
          <w:b/>
        </w:rPr>
      </w:pPr>
      <w:r w:rsidRPr="001A7290">
        <w:rPr>
          <w:rFonts w:cstheme="minorHAnsi"/>
          <w:b/>
        </w:rPr>
        <w:t xml:space="preserve">2.1 Ιστορικό </w:t>
      </w:r>
    </w:p>
    <w:p w:rsidR="000F63CF" w:rsidRDefault="00000F59" w:rsidP="00132EFE">
      <w:pPr>
        <w:spacing w:line="276" w:lineRule="auto"/>
        <w:jc w:val="both"/>
        <w:rPr>
          <w:rFonts w:cstheme="minorHAnsi"/>
        </w:rPr>
      </w:pPr>
      <w:r>
        <w:rPr>
          <w:rFonts w:cstheme="minorHAnsi"/>
        </w:rPr>
        <w:t xml:space="preserve">Η </w:t>
      </w:r>
      <w:r w:rsidRPr="00000F59">
        <w:rPr>
          <w:rFonts w:cstheme="minorHAnsi"/>
        </w:rPr>
        <w:t>ΜΠΗΤΡΟΣ ΜΕΤΑΛΛΟΥΡΓΙΚΗ</w:t>
      </w:r>
      <w:r>
        <w:rPr>
          <w:rFonts w:cstheme="minorHAnsi"/>
        </w:rPr>
        <w:t xml:space="preserve"> και η </w:t>
      </w:r>
      <w:r w:rsidRPr="00000F59">
        <w:rPr>
          <w:rFonts w:cstheme="minorHAnsi"/>
        </w:rPr>
        <w:t>ΣΙΔΜΑ</w:t>
      </w:r>
      <w:r w:rsidR="008126E1">
        <w:rPr>
          <w:rFonts w:cstheme="minorHAnsi"/>
        </w:rPr>
        <w:t>,</w:t>
      </w:r>
      <w:r w:rsidR="008126E1" w:rsidRPr="00000F59">
        <w:rPr>
          <w:rFonts w:cstheme="minorHAnsi"/>
        </w:rPr>
        <w:t xml:space="preserve"> </w:t>
      </w:r>
      <w:r w:rsidR="008126E1">
        <w:rPr>
          <w:rFonts w:cstheme="minorHAnsi"/>
        </w:rPr>
        <w:t xml:space="preserve">από κοινού με το σύνολο των πιστωτριών τους τραπεζών, </w:t>
      </w:r>
      <w:r w:rsidR="00F310B5" w:rsidRPr="00000F59">
        <w:rPr>
          <w:rFonts w:cstheme="minorHAnsi"/>
        </w:rPr>
        <w:t>υπέγραψαν, την 8η Μαΐου 2019</w:t>
      </w:r>
      <w:r w:rsidR="008126E1">
        <w:rPr>
          <w:rFonts w:cstheme="minorHAnsi"/>
        </w:rPr>
        <w:t>,</w:t>
      </w:r>
      <w:r w:rsidR="008126E1" w:rsidRPr="008126E1">
        <w:rPr>
          <w:rFonts w:cstheme="minorHAnsi"/>
        </w:rPr>
        <w:t xml:space="preserve"> </w:t>
      </w:r>
      <w:r w:rsidR="00F310B5" w:rsidRPr="00000F59">
        <w:rPr>
          <w:rFonts w:cstheme="minorHAnsi"/>
        </w:rPr>
        <w:t>Μνημόνιο Συμφωνίας Πλαισίου («</w:t>
      </w:r>
      <w:proofErr w:type="spellStart"/>
      <w:r w:rsidR="00F310B5" w:rsidRPr="00000F59">
        <w:rPr>
          <w:rFonts w:cstheme="minorHAnsi"/>
        </w:rPr>
        <w:t>MoU</w:t>
      </w:r>
      <w:proofErr w:type="spellEnd"/>
      <w:r w:rsidR="00F310B5" w:rsidRPr="00000F59">
        <w:rPr>
          <w:rFonts w:cstheme="minorHAnsi"/>
        </w:rPr>
        <w:t xml:space="preserve">») </w:t>
      </w:r>
      <w:r w:rsidR="00132EFE" w:rsidRPr="00BD4330">
        <w:rPr>
          <w:rFonts w:cstheme="minorHAnsi"/>
        </w:rPr>
        <w:t xml:space="preserve">για τη λειτουργική και χρηματοοικονομική αναδιάρθρωση των </w:t>
      </w:r>
      <w:r w:rsidR="008126E1">
        <w:rPr>
          <w:rFonts w:cstheme="minorHAnsi"/>
        </w:rPr>
        <w:t xml:space="preserve">δύο ως άνω </w:t>
      </w:r>
      <w:r w:rsidR="00132EFE" w:rsidRPr="00BD4330">
        <w:rPr>
          <w:rFonts w:cstheme="minorHAnsi"/>
        </w:rPr>
        <w:t>εταιρειών</w:t>
      </w:r>
      <w:r w:rsidR="008126E1">
        <w:rPr>
          <w:rFonts w:cstheme="minorHAnsi"/>
        </w:rPr>
        <w:t>, ώστε να αντιμετωπισθούν οι συνθήκες που διαμορφώθηκαν μετά την οικονομική κρίση</w:t>
      </w:r>
      <w:r w:rsidR="00132EFE" w:rsidRPr="00BD4330">
        <w:rPr>
          <w:rFonts w:cstheme="minorHAnsi"/>
        </w:rPr>
        <w:t>.</w:t>
      </w:r>
      <w:r w:rsidR="00132EFE" w:rsidRPr="00BD4330">
        <w:rPr>
          <w:rFonts w:cstheme="minorHAnsi"/>
          <w:color w:val="000000"/>
        </w:rPr>
        <w:t xml:space="preserve"> Στο Μνημόνιο αυτό</w:t>
      </w:r>
      <w:r w:rsidR="008126E1">
        <w:rPr>
          <w:rFonts w:cstheme="minorHAnsi"/>
          <w:color w:val="000000"/>
        </w:rPr>
        <w:t>, το οποίο τροποποιήθηκε σ</w:t>
      </w:r>
      <w:r w:rsidR="00F310B5" w:rsidRPr="00BD4330">
        <w:rPr>
          <w:rFonts w:cstheme="minorHAnsi"/>
        </w:rPr>
        <w:t>τις 15.</w:t>
      </w:r>
      <w:r w:rsidR="00E60837">
        <w:rPr>
          <w:rFonts w:cstheme="minorHAnsi"/>
        </w:rPr>
        <w:t>0</w:t>
      </w:r>
      <w:r w:rsidR="00F310B5" w:rsidRPr="00BD4330">
        <w:rPr>
          <w:rFonts w:cstheme="minorHAnsi"/>
        </w:rPr>
        <w:t>4.2020</w:t>
      </w:r>
      <w:r w:rsidR="008126E1">
        <w:rPr>
          <w:rFonts w:cstheme="minorHAnsi"/>
        </w:rPr>
        <w:t>,</w:t>
      </w:r>
      <w:r w:rsidR="00F310B5" w:rsidRPr="00BD4330">
        <w:rPr>
          <w:rFonts w:cstheme="minorHAnsi"/>
        </w:rPr>
        <w:t xml:space="preserve"> </w:t>
      </w:r>
      <w:r w:rsidR="008126E1">
        <w:rPr>
          <w:rFonts w:cstheme="minorHAnsi"/>
        </w:rPr>
        <w:t>η</w:t>
      </w:r>
      <w:r w:rsidR="00132EFE" w:rsidRPr="00BD4330">
        <w:rPr>
          <w:rFonts w:cstheme="minorHAnsi"/>
          <w:color w:val="000000"/>
        </w:rPr>
        <w:t xml:space="preserve"> ΜΠΗΤΡΟΣ ΜΕΤΑΛΛΟΥΡΓΙΚΗ</w:t>
      </w:r>
      <w:r w:rsidR="008126E1">
        <w:rPr>
          <w:rFonts w:cstheme="minorHAnsi"/>
          <w:color w:val="000000"/>
        </w:rPr>
        <w:t xml:space="preserve"> και η ΣΙΔΜΑ</w:t>
      </w:r>
      <w:r w:rsidR="001A7290">
        <w:rPr>
          <w:rFonts w:cstheme="minorHAnsi"/>
          <w:color w:val="000000"/>
        </w:rPr>
        <w:t xml:space="preserve"> συμφώνησαν να εξετάσουν</w:t>
      </w:r>
      <w:r w:rsidR="00132EFE" w:rsidRPr="00BD4330">
        <w:rPr>
          <w:rFonts w:cstheme="minorHAnsi"/>
          <w:color w:val="000000"/>
        </w:rPr>
        <w:t xml:space="preserve"> το ενδεχόμενο της αύξησης του μετοχικού κεφαλαίου της ΣΙΔΜΑ δια της εισφοράς σε είδος στοιχείων ενεργητικού και παθητικού </w:t>
      </w:r>
      <w:r w:rsidR="00BA4CE6">
        <w:rPr>
          <w:rFonts w:cstheme="minorHAnsi"/>
          <w:color w:val="000000"/>
        </w:rPr>
        <w:t xml:space="preserve">της ΜΠΗΤΡΟΣ ΜΕΤΑΛΛΟΥΡΓΙΚΗ </w:t>
      </w:r>
      <w:r w:rsidR="00132EFE" w:rsidRPr="00BD4330">
        <w:rPr>
          <w:rFonts w:cstheme="minorHAnsi"/>
          <w:color w:val="000000"/>
        </w:rPr>
        <w:t>που αφορούν στην επεξεργασία/εμπορία χαλυβουργικών προϊόντων</w:t>
      </w:r>
      <w:r w:rsidR="002F1619">
        <w:rPr>
          <w:rFonts w:cstheme="minorHAnsi"/>
          <w:color w:val="000000"/>
        </w:rPr>
        <w:t xml:space="preserve"> (τα «Περιουσιακά Στοιχεία»)</w:t>
      </w:r>
      <w:r w:rsidR="00132EFE" w:rsidRPr="00BD4330">
        <w:rPr>
          <w:rFonts w:cstheme="minorHAnsi"/>
          <w:color w:val="000000"/>
        </w:rPr>
        <w:t xml:space="preserve">, στοχεύοντας στην επίτευξη οικονομιών κλίμακας και </w:t>
      </w:r>
      <w:r w:rsidR="001A7290">
        <w:rPr>
          <w:rFonts w:cstheme="minorHAnsi"/>
          <w:color w:val="000000"/>
        </w:rPr>
        <w:t xml:space="preserve">στην </w:t>
      </w:r>
      <w:r w:rsidR="00132EFE" w:rsidRPr="00BD4330">
        <w:rPr>
          <w:rFonts w:cstheme="minorHAnsi"/>
          <w:color w:val="000000"/>
        </w:rPr>
        <w:t xml:space="preserve">αξιοποίηση συνεργιών, μέσω των οποίων αφενός μεν θα ενισχυθεί η δυνατότητα αποπληρωμής των συνολικών δανειακών υποχρεώσεων της ΣΙΔΜΑ, αφετέρου δε θα ενισχυθεί η βιωσιμότητα της ΜΠΗΤΡΟΣ ΜΕΤΑΛΛΟΥΡΓΙΚΗ, όπως </w:t>
      </w:r>
      <w:r w:rsidR="00E60837">
        <w:rPr>
          <w:rFonts w:cstheme="minorHAnsi"/>
          <w:color w:val="000000"/>
        </w:rPr>
        <w:t>οι δύο εταιρείες</w:t>
      </w:r>
      <w:r w:rsidR="00132EFE" w:rsidRPr="00BD4330">
        <w:rPr>
          <w:rFonts w:cstheme="minorHAnsi"/>
          <w:color w:val="000000"/>
        </w:rPr>
        <w:t xml:space="preserve"> θα διαμορφωθ</w:t>
      </w:r>
      <w:r w:rsidR="00E60837">
        <w:rPr>
          <w:rFonts w:cstheme="minorHAnsi"/>
          <w:color w:val="000000"/>
        </w:rPr>
        <w:t>ούν</w:t>
      </w:r>
      <w:r w:rsidR="00132EFE" w:rsidRPr="00BD4330">
        <w:rPr>
          <w:rFonts w:cstheme="minorHAnsi"/>
          <w:color w:val="000000"/>
        </w:rPr>
        <w:t xml:space="preserve"> μετά τη Συναλλαγή.</w:t>
      </w:r>
      <w:r w:rsidR="000F63CF">
        <w:rPr>
          <w:rFonts w:cstheme="minorHAnsi"/>
          <w:color w:val="000000"/>
        </w:rPr>
        <w:t xml:space="preserve"> Συνοπτικά, </w:t>
      </w:r>
      <w:r w:rsidR="00E60837">
        <w:rPr>
          <w:rFonts w:cstheme="minorHAnsi"/>
          <w:color w:val="000000"/>
        </w:rPr>
        <w:t xml:space="preserve">η Συναλλαγή, κατά τις προβλέψεις </w:t>
      </w:r>
      <w:r w:rsidR="000F63CF">
        <w:rPr>
          <w:rFonts w:cstheme="minorHAnsi"/>
          <w:color w:val="000000"/>
        </w:rPr>
        <w:t xml:space="preserve">του </w:t>
      </w:r>
      <w:r w:rsidR="000F63CF">
        <w:rPr>
          <w:rFonts w:cstheme="minorHAnsi"/>
          <w:color w:val="000000"/>
          <w:lang w:val="en-GB"/>
        </w:rPr>
        <w:t>MoU</w:t>
      </w:r>
      <w:r w:rsidR="000F63CF" w:rsidRPr="000F63CF">
        <w:rPr>
          <w:rFonts w:cstheme="minorHAnsi"/>
          <w:color w:val="000000"/>
        </w:rPr>
        <w:t xml:space="preserve">, </w:t>
      </w:r>
      <w:r w:rsidR="00E60837">
        <w:rPr>
          <w:rFonts w:cstheme="minorHAnsi"/>
          <w:color w:val="000000"/>
        </w:rPr>
        <w:t>συνίστατο</w:t>
      </w:r>
      <w:r w:rsidR="002F1619" w:rsidRPr="00576B97">
        <w:rPr>
          <w:rFonts w:cstheme="minorHAnsi"/>
        </w:rPr>
        <w:t xml:space="preserve"> στην έκδοση </w:t>
      </w:r>
      <w:r w:rsidR="00E60837">
        <w:rPr>
          <w:rFonts w:cstheme="minorHAnsi"/>
        </w:rPr>
        <w:t xml:space="preserve">από τη ΣΙΔΜΑ </w:t>
      </w:r>
      <w:r w:rsidR="002F1619">
        <w:rPr>
          <w:rFonts w:cstheme="minorHAnsi"/>
        </w:rPr>
        <w:t>ν</w:t>
      </w:r>
      <w:r w:rsidR="002F1619" w:rsidRPr="00576B97">
        <w:rPr>
          <w:rFonts w:cstheme="minorHAnsi"/>
        </w:rPr>
        <w:t xml:space="preserve">έων </w:t>
      </w:r>
      <w:r w:rsidR="002F1619">
        <w:rPr>
          <w:rFonts w:cstheme="minorHAnsi"/>
        </w:rPr>
        <w:t>μ</w:t>
      </w:r>
      <w:r w:rsidR="002F1619" w:rsidRPr="00576B97">
        <w:rPr>
          <w:rFonts w:cstheme="minorHAnsi"/>
        </w:rPr>
        <w:t xml:space="preserve">ετοχών </w:t>
      </w:r>
      <w:r w:rsidR="002F1619">
        <w:rPr>
          <w:rFonts w:cstheme="minorHAnsi"/>
        </w:rPr>
        <w:t xml:space="preserve">(οι «Νέες Μετοχές») </w:t>
      </w:r>
      <w:r w:rsidR="002F1619" w:rsidRPr="00576B97">
        <w:rPr>
          <w:rFonts w:cstheme="minorHAnsi"/>
        </w:rPr>
        <w:t xml:space="preserve">υπέρ της </w:t>
      </w:r>
      <w:r w:rsidR="002F1619">
        <w:rPr>
          <w:rFonts w:cstheme="minorHAnsi"/>
        </w:rPr>
        <w:t>ΜΠΗΤΡΟΣ ΜΕΤΑΛΛΟΥΡΓΙΚΗ</w:t>
      </w:r>
      <w:r w:rsidR="002F1619" w:rsidRPr="00576B97">
        <w:rPr>
          <w:rFonts w:cstheme="minorHAnsi"/>
          <w:b/>
        </w:rPr>
        <w:t xml:space="preserve">, </w:t>
      </w:r>
      <w:r w:rsidR="002F1619" w:rsidRPr="00576B97">
        <w:rPr>
          <w:rFonts w:cstheme="minorHAnsi"/>
        </w:rPr>
        <w:t>ως αντάλλαγμα για την εισφορά των Περιουσιακών Στοιχείων</w:t>
      </w:r>
      <w:r w:rsidR="000F63CF">
        <w:rPr>
          <w:rFonts w:cstheme="minorHAnsi"/>
        </w:rPr>
        <w:t>.</w:t>
      </w:r>
    </w:p>
    <w:p w:rsidR="00644454" w:rsidRPr="00576B97" w:rsidRDefault="00E60837" w:rsidP="00644454">
      <w:pPr>
        <w:spacing w:line="276" w:lineRule="auto"/>
        <w:jc w:val="both"/>
        <w:rPr>
          <w:rFonts w:cstheme="minorHAnsi"/>
        </w:rPr>
      </w:pPr>
      <w:r>
        <w:rPr>
          <w:rFonts w:cstheme="minorHAnsi"/>
        </w:rPr>
        <w:t>Πράγματι, η</w:t>
      </w:r>
      <w:r w:rsidR="00132EFE" w:rsidRPr="00A26FAE">
        <w:rPr>
          <w:rFonts w:cstheme="minorHAnsi"/>
        </w:rPr>
        <w:t xml:space="preserve"> ως άνω αύξηση μετοχικού κεφαλαίου </w:t>
      </w:r>
      <w:r w:rsidR="0055089D">
        <w:rPr>
          <w:rFonts w:cstheme="minorHAnsi"/>
        </w:rPr>
        <w:t>αποφασίστηκε από την Τακτική Γενική Συνέλευση των μετόχων της ΣΙΔΜΑ την 25.05.2020</w:t>
      </w:r>
      <w:r w:rsidR="00644454" w:rsidRPr="00576B97">
        <w:rPr>
          <w:rFonts w:cstheme="minorHAnsi"/>
        </w:rPr>
        <w:t xml:space="preserve">. Ειδικότερα, </w:t>
      </w:r>
      <w:r w:rsidR="00644454">
        <w:rPr>
          <w:rFonts w:cstheme="minorHAnsi"/>
        </w:rPr>
        <w:t>αποφασίστηκε ν</w:t>
      </w:r>
      <w:r w:rsidR="00644454" w:rsidRPr="00576B97">
        <w:rPr>
          <w:rFonts w:cstheme="minorHAnsi"/>
        </w:rPr>
        <w:t xml:space="preserve">α εκδοθούν </w:t>
      </w:r>
      <w:r w:rsidR="00644454" w:rsidRPr="00576B97">
        <w:rPr>
          <w:rFonts w:cstheme="minorHAnsi"/>
        </w:rPr>
        <w:lastRenderedPageBreak/>
        <w:t xml:space="preserve">τρία εκατομμύρια τριακόσιες ενενήντα πέντε χιλιάδες πεντακόσιες πενήντα έξι (3.395.556) </w:t>
      </w:r>
      <w:r w:rsidR="00644454">
        <w:rPr>
          <w:rFonts w:cstheme="minorHAnsi"/>
        </w:rPr>
        <w:t>Ν</w:t>
      </w:r>
      <w:r w:rsidR="00644454" w:rsidRPr="00576B97">
        <w:rPr>
          <w:rFonts w:cstheme="minorHAnsi"/>
        </w:rPr>
        <w:t xml:space="preserve">έες </w:t>
      </w:r>
      <w:r w:rsidR="00644454">
        <w:rPr>
          <w:rFonts w:cstheme="minorHAnsi"/>
        </w:rPr>
        <w:t>Μ</w:t>
      </w:r>
      <w:r w:rsidR="00644454" w:rsidRPr="00576B97">
        <w:rPr>
          <w:rFonts w:cstheme="minorHAnsi"/>
        </w:rPr>
        <w:t xml:space="preserve">ετοχές έναντι δέκα εκατομμυρίων </w:t>
      </w:r>
      <w:proofErr w:type="spellStart"/>
      <w:r w:rsidR="00644454" w:rsidRPr="00576B97">
        <w:rPr>
          <w:rFonts w:cstheme="minorHAnsi"/>
        </w:rPr>
        <w:t>εκατόν</w:t>
      </w:r>
      <w:proofErr w:type="spellEnd"/>
      <w:r w:rsidR="00644454" w:rsidRPr="00576B97">
        <w:rPr>
          <w:rFonts w:cstheme="minorHAnsi"/>
        </w:rPr>
        <w:t xml:space="preserve"> ογδόντα έξι χιλιάδων εξακοσίων εξήντα επτά (10.186.667) υφιστάμενων μετοχών, σχέση που έχει αξιολογηθεί ως δίκαιη και εύλογη από την εταιρεία «BDO Ορκωτοί Ελεγκτές Α.Ε.», βάσει της από 29/04/2020 γνωμοδότησης της τελευταίας, σύμφωνα με τα άρθρα </w:t>
      </w:r>
      <w:r w:rsidR="00644454" w:rsidRPr="00576B97">
        <w:rPr>
          <w:rFonts w:cstheme="minorHAnsi"/>
          <w:bCs/>
        </w:rPr>
        <w:t>4.1.3.13.3 και 4.1.3.13.4 του Κανονισμού του Χρηματιστήριου Αθηνών.</w:t>
      </w:r>
      <w:r w:rsidR="00644454">
        <w:rPr>
          <w:rFonts w:cstheme="minorHAnsi"/>
          <w:bCs/>
        </w:rPr>
        <w:t xml:space="preserve"> </w:t>
      </w:r>
      <w:r w:rsidR="00644454" w:rsidRPr="00576B97">
        <w:rPr>
          <w:rFonts w:cstheme="minorHAnsi"/>
        </w:rPr>
        <w:t xml:space="preserve">Οι Νέες Μετοχές </w:t>
      </w:r>
      <w:r>
        <w:rPr>
          <w:rFonts w:cstheme="minorHAnsi"/>
        </w:rPr>
        <w:t xml:space="preserve">αποφασίστηκε να </w:t>
      </w:r>
      <w:r w:rsidR="00644454" w:rsidRPr="00576B97">
        <w:rPr>
          <w:rFonts w:cstheme="minorHAnsi"/>
        </w:rPr>
        <w:t xml:space="preserve">έχουν τα ίδια δικαιώματα με </w:t>
      </w:r>
      <w:r w:rsidR="00644454">
        <w:rPr>
          <w:rFonts w:cstheme="minorHAnsi"/>
        </w:rPr>
        <w:t>τις λοιπές μετοχές της ΣΙΔΜΑ</w:t>
      </w:r>
      <w:r w:rsidR="00644454" w:rsidRPr="00576B97">
        <w:rPr>
          <w:rFonts w:cstheme="minorHAnsi"/>
        </w:rPr>
        <w:t xml:space="preserve">, συμπεριλαμβανομένου του δικαιώματος για απόληψη μερίσματος και συμμετοχή στο προϊόν της εκκαθάρισης. </w:t>
      </w:r>
    </w:p>
    <w:p w:rsidR="00132EFE" w:rsidRPr="00A26FAE" w:rsidRDefault="00644454" w:rsidP="00132EFE">
      <w:pPr>
        <w:spacing w:line="276" w:lineRule="auto"/>
        <w:jc w:val="both"/>
        <w:rPr>
          <w:rFonts w:cstheme="minorHAnsi"/>
          <w:color w:val="000000"/>
        </w:rPr>
      </w:pPr>
      <w:r>
        <w:rPr>
          <w:rFonts w:cstheme="minorHAnsi"/>
        </w:rPr>
        <w:t>Η αύξηση του μετοχικού κεφαλαίου της ΣΙΔΜΑ κατά τα ανωτέρω</w:t>
      </w:r>
      <w:r w:rsidR="0055089D">
        <w:rPr>
          <w:rFonts w:cstheme="minorHAnsi"/>
        </w:rPr>
        <w:t xml:space="preserve"> </w:t>
      </w:r>
      <w:r w:rsidR="00132EFE" w:rsidRPr="00A26FAE">
        <w:rPr>
          <w:rFonts w:cstheme="minorHAnsi"/>
        </w:rPr>
        <w:t>εγκρίθηκε από τον Υπουργό Ανάπτυξης και Επενδύσεων δυνάμει της με αριθμό 66875/29.06.2020 απόφασης του Τμήματος Εποπτείας Εισηγμένων Α.Ε. και Αθλητικών Α.Ε. της Διεύθυνσης Εταιρειών της Γενικής Γραμματείας Εμπορίου και Προστασίας Καταναλωτή και δημοσιεύθηκε στο ΓΕΜΗ κατ’ άρθρο 9 ν. 4548/2018 την 29</w:t>
      </w:r>
      <w:r w:rsidR="00132EFE" w:rsidRPr="00A26FAE">
        <w:rPr>
          <w:rFonts w:cstheme="minorHAnsi"/>
          <w:vertAlign w:val="superscript"/>
        </w:rPr>
        <w:t>η</w:t>
      </w:r>
      <w:r w:rsidR="00132EFE" w:rsidRPr="00A26FAE">
        <w:rPr>
          <w:rFonts w:cstheme="minorHAnsi"/>
        </w:rPr>
        <w:t xml:space="preserve"> Ιουνίου 2020.</w:t>
      </w:r>
    </w:p>
    <w:p w:rsidR="00132EFE" w:rsidRPr="00BD4330" w:rsidRDefault="00132EFE" w:rsidP="000F63CF">
      <w:pPr>
        <w:spacing w:line="276" w:lineRule="auto"/>
        <w:jc w:val="both"/>
        <w:rPr>
          <w:rFonts w:cstheme="minorHAnsi"/>
        </w:rPr>
      </w:pPr>
      <w:r w:rsidRPr="00BD4330">
        <w:rPr>
          <w:rFonts w:cstheme="minorHAnsi"/>
        </w:rPr>
        <w:t>Στις 23</w:t>
      </w:r>
      <w:r w:rsidR="0055089D">
        <w:rPr>
          <w:rFonts w:cstheme="minorHAnsi"/>
        </w:rPr>
        <w:t>.</w:t>
      </w:r>
      <w:r w:rsidR="002F1619">
        <w:rPr>
          <w:rFonts w:cstheme="minorHAnsi"/>
        </w:rPr>
        <w:t>0</w:t>
      </w:r>
      <w:r w:rsidRPr="00BD4330">
        <w:rPr>
          <w:rFonts w:cstheme="minorHAnsi"/>
        </w:rPr>
        <w:t>9</w:t>
      </w:r>
      <w:r w:rsidR="0055089D">
        <w:rPr>
          <w:rFonts w:cstheme="minorHAnsi"/>
        </w:rPr>
        <w:t>.</w:t>
      </w:r>
      <w:r w:rsidRPr="00BD4330">
        <w:rPr>
          <w:rFonts w:cstheme="minorHAnsi"/>
        </w:rPr>
        <w:t>2020 υπεγράφη μεταξύ των δύο εταιρειών</w:t>
      </w:r>
      <w:r w:rsidR="0055089D">
        <w:rPr>
          <w:rFonts w:cstheme="minorHAnsi"/>
        </w:rPr>
        <w:t xml:space="preserve"> </w:t>
      </w:r>
      <w:r w:rsidR="00797C07" w:rsidRPr="00797C07">
        <w:rPr>
          <w:rFonts w:cstheme="minorHAnsi"/>
        </w:rPr>
        <w:t xml:space="preserve">συμφωνητικό μεταβίβασης στοιχείων ενεργητικού και παθητικού έναντι τίτλων, δυνάμει του οποίου η </w:t>
      </w:r>
      <w:r w:rsidR="00797C07">
        <w:rPr>
          <w:rFonts w:cstheme="minorHAnsi"/>
        </w:rPr>
        <w:t>ΜΠΗΤΡΟΣ ΜΕΤΑΛΛΟΥΡΓΙΚΗ</w:t>
      </w:r>
      <w:r w:rsidR="00797C07" w:rsidRPr="00797C07">
        <w:rPr>
          <w:rFonts w:cstheme="minorHAnsi"/>
        </w:rPr>
        <w:t xml:space="preserve">  ανέλαβε την υπο</w:t>
      </w:r>
      <w:r w:rsidR="00797C07">
        <w:rPr>
          <w:rFonts w:cstheme="minorHAnsi"/>
        </w:rPr>
        <w:t xml:space="preserve">χρέωση να εισφέρει </w:t>
      </w:r>
      <w:r w:rsidR="000F63CF" w:rsidRPr="00797C07">
        <w:rPr>
          <w:rFonts w:cstheme="minorHAnsi"/>
        </w:rPr>
        <w:t xml:space="preserve">προς κάλυψη </w:t>
      </w:r>
      <w:r w:rsidR="000F63CF">
        <w:rPr>
          <w:rFonts w:cstheme="minorHAnsi"/>
        </w:rPr>
        <w:t>της ως άνω</w:t>
      </w:r>
      <w:r w:rsidR="000F63CF" w:rsidRPr="00797C07">
        <w:rPr>
          <w:rFonts w:cstheme="minorHAnsi"/>
        </w:rPr>
        <w:t xml:space="preserve"> αύξησης του μετοχικού κεφαλαίου της </w:t>
      </w:r>
      <w:r w:rsidR="000F63CF">
        <w:rPr>
          <w:rFonts w:cstheme="minorHAnsi"/>
        </w:rPr>
        <w:t>ΣΙΔΜΑ</w:t>
      </w:r>
      <w:r w:rsidR="00797C07" w:rsidRPr="00797C07">
        <w:rPr>
          <w:rFonts w:cstheme="minorHAnsi"/>
        </w:rPr>
        <w:t xml:space="preserve"> </w:t>
      </w:r>
      <w:r w:rsidR="000F63CF">
        <w:rPr>
          <w:rFonts w:cstheme="minorHAnsi"/>
        </w:rPr>
        <w:t>Π</w:t>
      </w:r>
      <w:r w:rsidR="00797C07" w:rsidRPr="00797C07">
        <w:rPr>
          <w:rFonts w:cstheme="minorHAnsi"/>
        </w:rPr>
        <w:t xml:space="preserve">εριουσιακά </w:t>
      </w:r>
      <w:r w:rsidR="000F63CF">
        <w:rPr>
          <w:rFonts w:cstheme="minorHAnsi"/>
        </w:rPr>
        <w:t>Σ</w:t>
      </w:r>
      <w:r w:rsidR="00797C07" w:rsidRPr="00797C07">
        <w:rPr>
          <w:rFonts w:cstheme="minorHAnsi"/>
        </w:rPr>
        <w:t>τοιχεία</w:t>
      </w:r>
      <w:r w:rsidR="000F63CF">
        <w:rPr>
          <w:rFonts w:cstheme="minorHAnsi"/>
        </w:rPr>
        <w:t>,</w:t>
      </w:r>
      <w:r w:rsidR="00797C07" w:rsidRPr="00797C07">
        <w:rPr>
          <w:rFonts w:cstheme="minorHAnsi"/>
        </w:rPr>
        <w:t xml:space="preserve"> η καθαρή θέση των οποίων ανέρχεται σε οκτώ εκατομμύρια πέντε χιλιάδες πεντακόσια εβδομήντα ένα ευρώ και ογδόντα λεπτά (8.005.571,80€) </w:t>
      </w:r>
    </w:p>
    <w:p w:rsidR="00797C07" w:rsidRPr="00576B97" w:rsidRDefault="00797C07" w:rsidP="00797C07">
      <w:pPr>
        <w:spacing w:line="276" w:lineRule="auto"/>
        <w:jc w:val="both"/>
        <w:rPr>
          <w:rFonts w:cstheme="minorHAnsi"/>
          <w:bCs/>
          <w:iCs/>
        </w:rPr>
      </w:pPr>
      <w:r>
        <w:rPr>
          <w:rFonts w:cstheme="minorHAnsi"/>
        </w:rPr>
        <w:t xml:space="preserve">Την ίδια ημέρα το Διοικητικό Συμβούλιο της ΣΙΔΜΑ, </w:t>
      </w:r>
      <w:r w:rsidRPr="00576B97">
        <w:rPr>
          <w:rFonts w:cstheme="minorHAnsi"/>
        </w:rPr>
        <w:t>κατόπιν σχετικής εξουσιοδότησης</w:t>
      </w:r>
      <w:r w:rsidR="002F1619">
        <w:rPr>
          <w:rFonts w:cstheme="minorHAnsi"/>
        </w:rPr>
        <w:t>, που είχε λάβει από την Τακτική Γενική Συνέλευση</w:t>
      </w:r>
      <w:r w:rsidRPr="00576B97">
        <w:rPr>
          <w:rFonts w:cstheme="minorHAnsi"/>
        </w:rPr>
        <w:t xml:space="preserve"> </w:t>
      </w:r>
      <w:r>
        <w:rPr>
          <w:rFonts w:cstheme="minorHAnsi"/>
        </w:rPr>
        <w:t xml:space="preserve">των μετόχων </w:t>
      </w:r>
      <w:r w:rsidRPr="00576B97">
        <w:rPr>
          <w:rFonts w:cstheme="minorHAnsi"/>
        </w:rPr>
        <w:t xml:space="preserve">της </w:t>
      </w:r>
      <w:r>
        <w:rPr>
          <w:rFonts w:cstheme="minorHAnsi"/>
        </w:rPr>
        <w:t>ε</w:t>
      </w:r>
      <w:r w:rsidRPr="00576B97">
        <w:rPr>
          <w:rFonts w:cstheme="minorHAnsi"/>
        </w:rPr>
        <w:t>ταιρείας</w:t>
      </w:r>
      <w:r w:rsidR="002F1619">
        <w:rPr>
          <w:rFonts w:cstheme="minorHAnsi"/>
        </w:rPr>
        <w:t xml:space="preserve"> της 25.05.2020</w:t>
      </w:r>
      <w:r>
        <w:rPr>
          <w:rFonts w:cstheme="minorHAnsi"/>
        </w:rPr>
        <w:t xml:space="preserve">, αποφάσισε ότι </w:t>
      </w:r>
      <w:r w:rsidR="002F1619">
        <w:rPr>
          <w:rFonts w:cstheme="minorHAnsi"/>
        </w:rPr>
        <w:t>η</w:t>
      </w:r>
      <w:r w:rsidRPr="00576B97">
        <w:rPr>
          <w:rFonts w:cstheme="minorHAnsi"/>
        </w:rPr>
        <w:t xml:space="preserve"> τιμή διάθεσης των Νέων Μετοχών </w:t>
      </w:r>
      <w:r w:rsidR="000F63CF">
        <w:rPr>
          <w:rFonts w:cstheme="minorHAnsi"/>
        </w:rPr>
        <w:t xml:space="preserve">θα ανέλθει </w:t>
      </w:r>
      <w:r w:rsidRPr="00576B97">
        <w:rPr>
          <w:rFonts w:cstheme="minorHAnsi"/>
        </w:rPr>
        <w:t xml:space="preserve">σε </w:t>
      </w:r>
      <w:r w:rsidRPr="00576B97">
        <w:rPr>
          <w:rFonts w:cstheme="minorHAnsi"/>
          <w:bCs/>
          <w:iCs/>
        </w:rPr>
        <w:t xml:space="preserve">2,35766154476769 </w:t>
      </w:r>
      <w:r w:rsidRPr="00576B97">
        <w:rPr>
          <w:rFonts w:cstheme="minorHAnsi"/>
        </w:rPr>
        <w:t>€ ανά με</w:t>
      </w:r>
      <w:r w:rsidR="000F63CF">
        <w:rPr>
          <w:rFonts w:cstheme="minorHAnsi"/>
        </w:rPr>
        <w:t>τοχή και ότι η</w:t>
      </w:r>
      <w:r w:rsidRPr="00576B97">
        <w:rPr>
          <w:rFonts w:cstheme="minorHAnsi"/>
        </w:rPr>
        <w:t xml:space="preserve"> διαφορά μεταξύ της ονομαστικής αξίας των Νέων Μετοχών και της τιμής διάθεσής του</w:t>
      </w:r>
      <w:r w:rsidR="000F63CF">
        <w:rPr>
          <w:rFonts w:cstheme="minorHAnsi"/>
        </w:rPr>
        <w:t>ς</w:t>
      </w:r>
      <w:r w:rsidRPr="00576B97">
        <w:rPr>
          <w:rFonts w:cstheme="minorHAnsi"/>
        </w:rPr>
        <w:t xml:space="preserve"> θα αχθεί </w:t>
      </w:r>
      <w:r w:rsidRPr="00576B97">
        <w:rPr>
          <w:rFonts w:cstheme="minorHAnsi"/>
          <w:bCs/>
          <w:i/>
        </w:rPr>
        <w:t>σ</w:t>
      </w:r>
      <w:r w:rsidRPr="00576B97">
        <w:rPr>
          <w:rFonts w:cstheme="minorHAnsi"/>
          <w:bCs/>
          <w:iCs/>
        </w:rPr>
        <w:t>ε πίστωση του λογαριασμού «Διαφορά από έκδοση μετοχών υπέρ το άρτιο».</w:t>
      </w:r>
    </w:p>
    <w:p w:rsidR="00797C07" w:rsidRPr="00797C07" w:rsidRDefault="00797C07" w:rsidP="00797C07">
      <w:pPr>
        <w:spacing w:line="276" w:lineRule="auto"/>
        <w:jc w:val="both"/>
        <w:rPr>
          <w:rFonts w:cstheme="minorHAnsi"/>
        </w:rPr>
      </w:pPr>
      <w:r>
        <w:rPr>
          <w:rFonts w:cstheme="minorHAnsi"/>
        </w:rPr>
        <w:t>Τ</w:t>
      </w:r>
      <w:r w:rsidRPr="00797C07">
        <w:rPr>
          <w:rFonts w:cstheme="minorHAnsi"/>
        </w:rPr>
        <w:t>ην 16</w:t>
      </w:r>
      <w:r>
        <w:rPr>
          <w:rFonts w:cstheme="minorHAnsi"/>
        </w:rPr>
        <w:t>η</w:t>
      </w:r>
      <w:r w:rsidRPr="00797C07">
        <w:rPr>
          <w:rFonts w:cstheme="minorHAnsi"/>
        </w:rPr>
        <w:t xml:space="preserve"> Οκτωβρίου το </w:t>
      </w:r>
      <w:r w:rsidR="000F63CF">
        <w:rPr>
          <w:rFonts w:cstheme="minorHAnsi"/>
        </w:rPr>
        <w:t>Δ</w:t>
      </w:r>
      <w:r w:rsidRPr="00797C07">
        <w:rPr>
          <w:rFonts w:cstheme="minorHAnsi"/>
        </w:rPr>
        <w:t xml:space="preserve">ιοικητικό </w:t>
      </w:r>
      <w:r w:rsidR="000F63CF">
        <w:rPr>
          <w:rFonts w:cstheme="minorHAnsi"/>
        </w:rPr>
        <w:t>Σ</w:t>
      </w:r>
      <w:r w:rsidRPr="00797C07">
        <w:rPr>
          <w:rFonts w:cstheme="minorHAnsi"/>
        </w:rPr>
        <w:t xml:space="preserve">υμβούλιο της </w:t>
      </w:r>
      <w:r>
        <w:rPr>
          <w:rFonts w:cstheme="minorHAnsi"/>
        </w:rPr>
        <w:t>ΣΙΔΜΑ</w:t>
      </w:r>
      <w:r w:rsidRPr="00797C07">
        <w:rPr>
          <w:rFonts w:cstheme="minorHAnsi"/>
        </w:rPr>
        <w:t xml:space="preserve"> πιστοποίησε</w:t>
      </w:r>
      <w:r w:rsidR="00E60837">
        <w:rPr>
          <w:rFonts w:cstheme="minorHAnsi"/>
        </w:rPr>
        <w:t>,</w:t>
      </w:r>
      <w:r w:rsidRPr="00797C07">
        <w:rPr>
          <w:rFonts w:cstheme="minorHAnsi"/>
        </w:rPr>
        <w:t xml:space="preserve"> σύμφωνα με το άρθρο 20 παρ. 8 του Ν. 4548/2018</w:t>
      </w:r>
      <w:r w:rsidR="00E60837">
        <w:rPr>
          <w:rFonts w:cstheme="minorHAnsi"/>
        </w:rPr>
        <w:t>,</w:t>
      </w:r>
      <w:r w:rsidRPr="00797C07">
        <w:rPr>
          <w:rFonts w:cstheme="minorHAnsi"/>
        </w:rPr>
        <w:t xml:space="preserve"> την ολοσχερή και εμπρόθεσμη καταβολή του ποσού της αύξησης </w:t>
      </w:r>
      <w:r w:rsidR="000F63CF">
        <w:rPr>
          <w:rFonts w:cstheme="minorHAnsi"/>
        </w:rPr>
        <w:t xml:space="preserve">του </w:t>
      </w:r>
      <w:r w:rsidRPr="00797C07">
        <w:rPr>
          <w:rFonts w:cstheme="minorHAnsi"/>
        </w:rPr>
        <w:t xml:space="preserve">μετοχικού κεφαλαίου που αποφασίστηκε από την τακτική γενική συνέλευση των μετόχων της </w:t>
      </w:r>
      <w:r w:rsidR="000F63CF">
        <w:rPr>
          <w:rFonts w:cstheme="minorHAnsi"/>
        </w:rPr>
        <w:t>ε</w:t>
      </w:r>
      <w:r w:rsidRPr="00797C07">
        <w:rPr>
          <w:rFonts w:cstheme="minorHAnsi"/>
        </w:rPr>
        <w:t>ταιρείας την 25</w:t>
      </w:r>
      <w:r w:rsidRPr="00797C07">
        <w:rPr>
          <w:rFonts w:cstheme="minorHAnsi"/>
          <w:vertAlign w:val="superscript"/>
        </w:rPr>
        <w:t>η</w:t>
      </w:r>
      <w:r w:rsidRPr="00797C07">
        <w:rPr>
          <w:rFonts w:cstheme="minorHAnsi"/>
        </w:rPr>
        <w:t xml:space="preserve"> Μαΐου 2020, ήτοι ποσού τεσσάρων εκατομμυρίων πεντακοσίων ογδόντα τεσσάρων χιλιάδων ευρώ και εξήντα λεπτών (</w:t>
      </w:r>
      <w:r w:rsidR="00E60837" w:rsidRPr="00797C07">
        <w:rPr>
          <w:rFonts w:cstheme="minorHAnsi"/>
        </w:rPr>
        <w:t>€</w:t>
      </w:r>
      <w:r w:rsidRPr="00797C07">
        <w:rPr>
          <w:rFonts w:cstheme="minorHAnsi"/>
        </w:rPr>
        <w:t xml:space="preserve">4.584.000,60), καθώς και του ποσού που αντιστοιχεί στην υπέρ το άρτιο διαφορά, ήτοι ποσού τριών εκατομμυρίων τετρακοσίων είκοσι ενός χιλιάδων πεντακοσίων εβδομήντα ενός Ευρώ και είκοσι λεπτών </w:t>
      </w:r>
      <w:r w:rsidR="00E60837" w:rsidRPr="00797C07">
        <w:rPr>
          <w:rFonts w:cstheme="minorHAnsi"/>
        </w:rPr>
        <w:t xml:space="preserve"> </w:t>
      </w:r>
      <w:r w:rsidRPr="00797C07">
        <w:rPr>
          <w:rFonts w:cstheme="minorHAnsi"/>
        </w:rPr>
        <w:t>(</w:t>
      </w:r>
      <w:r w:rsidR="00E60837" w:rsidRPr="00797C07">
        <w:rPr>
          <w:rFonts w:cstheme="minorHAnsi"/>
        </w:rPr>
        <w:t>€</w:t>
      </w:r>
      <w:r w:rsidRPr="00797C07">
        <w:rPr>
          <w:rFonts w:cstheme="minorHAnsi"/>
        </w:rPr>
        <w:t>3.421.571,20), δι</w:t>
      </w:r>
      <w:r w:rsidR="00E60837">
        <w:rPr>
          <w:rFonts w:cstheme="minorHAnsi"/>
        </w:rPr>
        <w:t>ά</w:t>
      </w:r>
      <w:r w:rsidRPr="00797C07">
        <w:rPr>
          <w:rFonts w:cstheme="minorHAnsi"/>
        </w:rPr>
        <w:t xml:space="preserve"> της εισφοράς </w:t>
      </w:r>
      <w:r w:rsidR="00644454">
        <w:rPr>
          <w:rFonts w:cstheme="minorHAnsi"/>
        </w:rPr>
        <w:t>των Περιουσιακών Στοιχείων.</w:t>
      </w:r>
    </w:p>
    <w:p w:rsidR="00F632B8" w:rsidRDefault="00F632B8" w:rsidP="00984F2A">
      <w:pPr>
        <w:rPr>
          <w:b/>
          <w:bCs/>
        </w:rPr>
      </w:pPr>
      <w:r>
        <w:rPr>
          <w:b/>
          <w:bCs/>
        </w:rPr>
        <w:t>2.</w:t>
      </w:r>
      <w:r w:rsidR="000829C7">
        <w:rPr>
          <w:b/>
          <w:bCs/>
        </w:rPr>
        <w:t>2</w:t>
      </w:r>
      <w:r>
        <w:rPr>
          <w:b/>
          <w:bCs/>
        </w:rPr>
        <w:t xml:space="preserve"> Αποτίμηση των </w:t>
      </w:r>
      <w:r w:rsidR="00644454">
        <w:rPr>
          <w:b/>
          <w:bCs/>
        </w:rPr>
        <w:t>Περιουσιακών Στοιχείων</w:t>
      </w:r>
    </w:p>
    <w:p w:rsidR="00F632B8" w:rsidRDefault="00F632B8" w:rsidP="00A26FAE">
      <w:pPr>
        <w:spacing w:line="276" w:lineRule="auto"/>
        <w:jc w:val="both"/>
        <w:rPr>
          <w:bCs/>
        </w:rPr>
      </w:pPr>
      <w:r w:rsidRPr="00984F2A">
        <w:rPr>
          <w:bCs/>
        </w:rPr>
        <w:t xml:space="preserve">Η καθαρή θέση των </w:t>
      </w:r>
      <w:r w:rsidR="00644454">
        <w:rPr>
          <w:bCs/>
        </w:rPr>
        <w:t>Περιουσιακών Σ</w:t>
      </w:r>
      <w:r w:rsidRPr="00984F2A">
        <w:rPr>
          <w:bCs/>
        </w:rPr>
        <w:t xml:space="preserve">τοιχείων τα οποία </w:t>
      </w:r>
      <w:r>
        <w:rPr>
          <w:bCs/>
        </w:rPr>
        <w:t>εισφέρονται</w:t>
      </w:r>
      <w:r w:rsidRPr="00984F2A">
        <w:rPr>
          <w:bCs/>
        </w:rPr>
        <w:t xml:space="preserve"> σε είδος, σύμφωνα με τις διατάξεις του άρθρου 17 ν. 4548/2018, για την πλήρη κάλυψη της ως άνω αύξησης κεφαλαίου της ΣΙΔΜΑ, αποτιμήθηκε κατά την 31.12.2019 στο ποσό των € 9.502.643,48 βάσει της Έκθεσης Αποτίμησης της ελεγκτικής εταιρείας «PKF ΕΥΡΩΕΛΕΓΚΤΙΚΗ Α.Ε.», η οποία δημοσιεύθηκε στο Γενικό Εμπορικό Μητρώο (Γ.Ε.ΜΗ.) σύμφωνα με την παράγραφο 8 του άρθρου 17 του Ν. 4548/2018. Περαιτέρω, λόγω της συνέχισης της επιχειρηματικής δραστηριότητας της ΜΠΗΤΡΟΣ ΜΕΤΑΛΛΟΥΡΓΙΚΗ, η καθαρή θέση των Περιουσιακών Στοιχείων διαμορφώθηκε την </w:t>
      </w:r>
      <w:r w:rsidRPr="00984F2A">
        <w:rPr>
          <w:bCs/>
        </w:rPr>
        <w:lastRenderedPageBreak/>
        <w:t xml:space="preserve">31.08.2020 σε </w:t>
      </w:r>
      <w:r w:rsidRPr="00672C8E">
        <w:rPr>
          <w:bCs/>
        </w:rPr>
        <w:t>€ 8.005.571,80</w:t>
      </w:r>
      <w:r w:rsidRPr="00984F2A">
        <w:rPr>
          <w:bCs/>
        </w:rPr>
        <w:t xml:space="preserve">, σύμφωνα με την από 22.09.2020 λογιστική κατάσταση της ελεγκτικής εταιρίας </w:t>
      </w:r>
      <w:proofErr w:type="spellStart"/>
      <w:r w:rsidRPr="00984F2A">
        <w:rPr>
          <w:bCs/>
        </w:rPr>
        <w:t>Grant</w:t>
      </w:r>
      <w:proofErr w:type="spellEnd"/>
      <w:r w:rsidRPr="00984F2A">
        <w:rPr>
          <w:bCs/>
        </w:rPr>
        <w:t xml:space="preserve"> </w:t>
      </w:r>
      <w:r w:rsidR="00A3070A" w:rsidRPr="00A3070A">
        <w:rPr>
          <w:bCs/>
        </w:rPr>
        <w:t xml:space="preserve"> </w:t>
      </w:r>
      <w:proofErr w:type="spellStart"/>
      <w:r w:rsidRPr="00984F2A">
        <w:rPr>
          <w:bCs/>
        </w:rPr>
        <w:t>Thornton</w:t>
      </w:r>
      <w:proofErr w:type="spellEnd"/>
      <w:r w:rsidRPr="00984F2A">
        <w:rPr>
          <w:bCs/>
        </w:rPr>
        <w:t>.</w:t>
      </w:r>
    </w:p>
    <w:p w:rsidR="00AF2846" w:rsidRPr="00AF2846" w:rsidRDefault="008E2BF0" w:rsidP="00AF2846">
      <w:pPr>
        <w:spacing w:line="276" w:lineRule="auto"/>
        <w:jc w:val="both"/>
        <w:rPr>
          <w:rFonts w:cstheme="minorHAnsi"/>
        </w:rPr>
      </w:pPr>
      <w:r>
        <w:rPr>
          <w:rFonts w:cstheme="minorHAnsi"/>
        </w:rPr>
        <w:t>Τ</w:t>
      </w:r>
      <w:r w:rsidR="00AF2846" w:rsidRPr="00AF2846">
        <w:rPr>
          <w:rFonts w:cstheme="minorHAnsi"/>
        </w:rPr>
        <w:t xml:space="preserve">α </w:t>
      </w:r>
      <w:r>
        <w:rPr>
          <w:rFonts w:cstheme="minorHAnsi"/>
        </w:rPr>
        <w:t>Π</w:t>
      </w:r>
      <w:r w:rsidR="00AF2846" w:rsidRPr="00AF2846">
        <w:rPr>
          <w:rFonts w:cstheme="minorHAnsi"/>
        </w:rPr>
        <w:t xml:space="preserve">εριουσιακά </w:t>
      </w:r>
      <w:r>
        <w:rPr>
          <w:rFonts w:cstheme="minorHAnsi"/>
        </w:rPr>
        <w:t>Σ</w:t>
      </w:r>
      <w:r w:rsidR="00AF2846" w:rsidRPr="00AF2846">
        <w:rPr>
          <w:rFonts w:cstheme="minorHAnsi"/>
        </w:rPr>
        <w:t xml:space="preserve">τοιχεία </w:t>
      </w:r>
      <w:r w:rsidR="00AF2846">
        <w:rPr>
          <w:rFonts w:cstheme="minorHAnsi"/>
        </w:rPr>
        <w:t>απεικονίζονται</w:t>
      </w:r>
      <w:r w:rsidR="00AF2846" w:rsidRPr="00AF2846">
        <w:rPr>
          <w:rFonts w:cstheme="minorHAnsi"/>
        </w:rPr>
        <w:t xml:space="preserve"> </w:t>
      </w:r>
      <w:r>
        <w:rPr>
          <w:rFonts w:cstheme="minorHAnsi"/>
        </w:rPr>
        <w:t>ως ακολούθως</w:t>
      </w:r>
      <w:r w:rsidR="00AF2846" w:rsidRPr="00AF2846">
        <w:rPr>
          <w:rFonts w:cstheme="minorHAnsi"/>
        </w:rPr>
        <w:t xml:space="preserve">: </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1"/>
        <w:gridCol w:w="2058"/>
      </w:tblGrid>
      <w:tr w:rsidR="00AF2846" w:rsidRPr="00AF2846" w:rsidTr="00A742E4">
        <w:trPr>
          <w:trHeight w:val="495"/>
          <w:jc w:val="center"/>
        </w:trPr>
        <w:tc>
          <w:tcPr>
            <w:tcW w:w="6301" w:type="dxa"/>
            <w:shd w:val="clear" w:color="auto" w:fill="auto"/>
            <w:vAlign w:val="center"/>
            <w:hideMark/>
          </w:tcPr>
          <w:p w:rsidR="00AF2846" w:rsidRPr="00AF2846" w:rsidRDefault="00AF2846" w:rsidP="00AF2846">
            <w:pPr>
              <w:spacing w:line="240" w:lineRule="auto"/>
              <w:rPr>
                <w:rFonts w:cstheme="minorHAnsi"/>
                <w:b/>
                <w:bCs/>
                <w:color w:val="000000"/>
                <w:lang w:eastAsia="el-GR"/>
              </w:rPr>
            </w:pPr>
            <w:r w:rsidRPr="00AF2846">
              <w:rPr>
                <w:rFonts w:cstheme="minorHAnsi"/>
                <w:b/>
                <w:bCs/>
                <w:color w:val="000000"/>
              </w:rPr>
              <w:t xml:space="preserve">ΕΝΕΡΓΗΤΙΚΟ  </w:t>
            </w:r>
          </w:p>
        </w:tc>
        <w:tc>
          <w:tcPr>
            <w:tcW w:w="2058" w:type="dxa"/>
            <w:shd w:val="clear" w:color="auto" w:fill="auto"/>
            <w:noWrap/>
            <w:vAlign w:val="center"/>
            <w:hideMark/>
          </w:tcPr>
          <w:p w:rsidR="00AF2846" w:rsidRPr="00AF2846" w:rsidRDefault="00AF2846" w:rsidP="00AF2846">
            <w:pPr>
              <w:spacing w:line="240" w:lineRule="auto"/>
              <w:jc w:val="center"/>
              <w:rPr>
                <w:rFonts w:cstheme="minorHAnsi"/>
                <w:b/>
                <w:bCs/>
                <w:color w:val="000000"/>
              </w:rPr>
            </w:pPr>
            <w:r w:rsidRPr="00AF2846">
              <w:rPr>
                <w:rFonts w:cstheme="minorHAnsi"/>
                <w:b/>
                <w:bCs/>
                <w:color w:val="000000"/>
              </w:rPr>
              <w:t>ΠΟΣ</w:t>
            </w:r>
            <w:r w:rsidR="008E2BF0">
              <w:rPr>
                <w:rFonts w:cstheme="minorHAnsi"/>
                <w:b/>
                <w:bCs/>
                <w:color w:val="000000"/>
              </w:rPr>
              <w:t>Ο (€)</w:t>
            </w:r>
          </w:p>
        </w:tc>
      </w:tr>
      <w:tr w:rsidR="00AF2846" w:rsidRPr="00AF2846" w:rsidTr="00A742E4">
        <w:trPr>
          <w:trHeight w:val="328"/>
          <w:jc w:val="center"/>
        </w:trPr>
        <w:tc>
          <w:tcPr>
            <w:tcW w:w="6301" w:type="dxa"/>
            <w:shd w:val="clear" w:color="auto" w:fill="auto"/>
            <w:vAlign w:val="center"/>
            <w:hideMark/>
          </w:tcPr>
          <w:p w:rsidR="00AF2846" w:rsidRPr="00AF2846" w:rsidRDefault="00AF2846" w:rsidP="00AF2846">
            <w:pPr>
              <w:spacing w:line="240" w:lineRule="auto"/>
              <w:rPr>
                <w:rFonts w:cstheme="minorHAnsi"/>
                <w:b/>
                <w:bCs/>
                <w:color w:val="000000"/>
              </w:rPr>
            </w:pPr>
            <w:proofErr w:type="spellStart"/>
            <w:r w:rsidRPr="00AF2846">
              <w:rPr>
                <w:rFonts w:cstheme="minorHAnsi"/>
                <w:b/>
                <w:bCs/>
                <w:color w:val="000000"/>
              </w:rPr>
              <w:t>Κυκλοφορούντα</w:t>
            </w:r>
            <w:proofErr w:type="spellEnd"/>
            <w:r w:rsidRPr="00AF2846">
              <w:rPr>
                <w:rFonts w:cstheme="minorHAnsi"/>
                <w:b/>
                <w:bCs/>
                <w:color w:val="000000"/>
              </w:rPr>
              <w:t xml:space="preserve"> περιουσιακά στοιχεία</w:t>
            </w:r>
          </w:p>
        </w:tc>
        <w:tc>
          <w:tcPr>
            <w:tcW w:w="2058" w:type="dxa"/>
            <w:shd w:val="clear" w:color="auto" w:fill="auto"/>
            <w:noWrap/>
            <w:vAlign w:val="center"/>
            <w:hideMark/>
          </w:tcPr>
          <w:p w:rsidR="00AF2846" w:rsidRPr="00AF2846" w:rsidRDefault="00AF2846" w:rsidP="00AF2846">
            <w:pPr>
              <w:spacing w:line="240" w:lineRule="auto"/>
              <w:rPr>
                <w:rFonts w:cstheme="minorHAnsi"/>
                <w:b/>
                <w:bCs/>
                <w:color w:val="000000"/>
              </w:rPr>
            </w:pPr>
            <w:r w:rsidRPr="00AF2846">
              <w:rPr>
                <w:rFonts w:cstheme="minorHAnsi"/>
                <w:b/>
                <w:bCs/>
                <w:color w:val="000000"/>
              </w:rPr>
              <w:t> </w:t>
            </w:r>
          </w:p>
        </w:tc>
      </w:tr>
      <w:tr w:rsidR="00AF2846" w:rsidRPr="00AF2846" w:rsidTr="00A742E4">
        <w:trPr>
          <w:trHeight w:val="264"/>
          <w:jc w:val="center"/>
        </w:trPr>
        <w:tc>
          <w:tcPr>
            <w:tcW w:w="6301" w:type="dxa"/>
            <w:shd w:val="clear" w:color="auto" w:fill="auto"/>
            <w:vAlign w:val="center"/>
            <w:hideMark/>
          </w:tcPr>
          <w:p w:rsidR="00AF2846" w:rsidRPr="00AF2846" w:rsidRDefault="00AF2846" w:rsidP="00AF2846">
            <w:pPr>
              <w:spacing w:line="240" w:lineRule="auto"/>
              <w:rPr>
                <w:rFonts w:cstheme="minorHAnsi"/>
                <w:color w:val="000000"/>
              </w:rPr>
            </w:pPr>
            <w:r w:rsidRPr="00AF2846">
              <w:rPr>
                <w:rFonts w:cstheme="minorHAnsi"/>
                <w:color w:val="000000"/>
              </w:rPr>
              <w:t xml:space="preserve">Αποθέματα </w:t>
            </w:r>
          </w:p>
        </w:tc>
        <w:tc>
          <w:tcPr>
            <w:tcW w:w="2058" w:type="dxa"/>
            <w:shd w:val="clear" w:color="auto" w:fill="auto"/>
            <w:noWrap/>
            <w:vAlign w:val="center"/>
            <w:hideMark/>
          </w:tcPr>
          <w:p w:rsidR="00AF2846" w:rsidRPr="00AF2846" w:rsidRDefault="00AF2846" w:rsidP="00AF2846">
            <w:pPr>
              <w:spacing w:line="240" w:lineRule="auto"/>
              <w:jc w:val="right"/>
              <w:rPr>
                <w:rFonts w:cstheme="minorHAnsi"/>
                <w:color w:val="000000"/>
              </w:rPr>
            </w:pPr>
            <w:r w:rsidRPr="00AF2846">
              <w:rPr>
                <w:rFonts w:cstheme="minorHAnsi"/>
                <w:color w:val="000000"/>
              </w:rPr>
              <w:t>4.081.621,55</w:t>
            </w:r>
          </w:p>
        </w:tc>
      </w:tr>
      <w:tr w:rsidR="00AF2846" w:rsidRPr="00AF2846" w:rsidTr="00A742E4">
        <w:trPr>
          <w:trHeight w:val="270"/>
          <w:jc w:val="center"/>
        </w:trPr>
        <w:tc>
          <w:tcPr>
            <w:tcW w:w="6301" w:type="dxa"/>
            <w:shd w:val="clear" w:color="auto" w:fill="auto"/>
            <w:vAlign w:val="center"/>
            <w:hideMark/>
          </w:tcPr>
          <w:p w:rsidR="00AF2846" w:rsidRPr="00AF2846" w:rsidRDefault="00AF2846" w:rsidP="00AF2846">
            <w:pPr>
              <w:spacing w:line="240" w:lineRule="auto"/>
              <w:rPr>
                <w:rFonts w:cstheme="minorHAnsi"/>
                <w:color w:val="000000"/>
              </w:rPr>
            </w:pPr>
            <w:r w:rsidRPr="00AF2846">
              <w:rPr>
                <w:rFonts w:cstheme="minorHAnsi"/>
                <w:color w:val="000000"/>
              </w:rPr>
              <w:t xml:space="preserve">Προκαταβολές για αγορές αποθεμάτων </w:t>
            </w:r>
          </w:p>
        </w:tc>
        <w:tc>
          <w:tcPr>
            <w:tcW w:w="2058" w:type="dxa"/>
            <w:shd w:val="clear" w:color="auto" w:fill="auto"/>
            <w:noWrap/>
            <w:vAlign w:val="center"/>
            <w:hideMark/>
          </w:tcPr>
          <w:p w:rsidR="00AF2846" w:rsidRPr="00AF2846" w:rsidRDefault="00AF2846" w:rsidP="00AF2846">
            <w:pPr>
              <w:spacing w:line="240" w:lineRule="auto"/>
              <w:jc w:val="right"/>
              <w:rPr>
                <w:rFonts w:cstheme="minorHAnsi"/>
                <w:color w:val="000000"/>
              </w:rPr>
            </w:pPr>
            <w:r w:rsidRPr="00AF2846">
              <w:rPr>
                <w:rFonts w:cstheme="minorHAnsi"/>
                <w:color w:val="000000"/>
              </w:rPr>
              <w:t>87.120,06</w:t>
            </w:r>
          </w:p>
        </w:tc>
      </w:tr>
      <w:tr w:rsidR="00AF2846" w:rsidRPr="00AF2846" w:rsidTr="00A742E4">
        <w:trPr>
          <w:trHeight w:val="270"/>
          <w:jc w:val="center"/>
        </w:trPr>
        <w:tc>
          <w:tcPr>
            <w:tcW w:w="6301" w:type="dxa"/>
            <w:shd w:val="clear" w:color="auto" w:fill="auto"/>
            <w:vAlign w:val="center"/>
            <w:hideMark/>
          </w:tcPr>
          <w:p w:rsidR="00AF2846" w:rsidRPr="00AF2846" w:rsidRDefault="00AF2846" w:rsidP="00AF2846">
            <w:pPr>
              <w:spacing w:line="240" w:lineRule="auto"/>
              <w:rPr>
                <w:rFonts w:cstheme="minorHAnsi"/>
                <w:color w:val="000000"/>
              </w:rPr>
            </w:pPr>
            <w:r w:rsidRPr="00AF2846">
              <w:rPr>
                <w:rFonts w:cstheme="minorHAnsi"/>
                <w:color w:val="000000"/>
              </w:rPr>
              <w:t xml:space="preserve">Απαιτήσεις από πελάτες </w:t>
            </w:r>
          </w:p>
        </w:tc>
        <w:tc>
          <w:tcPr>
            <w:tcW w:w="2058" w:type="dxa"/>
            <w:shd w:val="clear" w:color="auto" w:fill="auto"/>
            <w:noWrap/>
            <w:vAlign w:val="center"/>
            <w:hideMark/>
          </w:tcPr>
          <w:p w:rsidR="00AF2846" w:rsidRPr="00AF2846" w:rsidRDefault="00AF2846" w:rsidP="00AF2846">
            <w:pPr>
              <w:spacing w:line="240" w:lineRule="auto"/>
              <w:jc w:val="right"/>
              <w:rPr>
                <w:rFonts w:cstheme="minorHAnsi"/>
                <w:color w:val="000000"/>
              </w:rPr>
            </w:pPr>
            <w:r w:rsidRPr="00AF2846">
              <w:rPr>
                <w:rFonts w:cstheme="minorHAnsi"/>
                <w:color w:val="000000"/>
              </w:rPr>
              <w:t>3.274.367,29</w:t>
            </w:r>
          </w:p>
        </w:tc>
      </w:tr>
      <w:tr w:rsidR="00AF2846" w:rsidRPr="00AF2846" w:rsidTr="00A742E4">
        <w:trPr>
          <w:trHeight w:val="270"/>
          <w:jc w:val="center"/>
        </w:trPr>
        <w:tc>
          <w:tcPr>
            <w:tcW w:w="6301" w:type="dxa"/>
            <w:shd w:val="clear" w:color="auto" w:fill="auto"/>
            <w:vAlign w:val="center"/>
            <w:hideMark/>
          </w:tcPr>
          <w:p w:rsidR="00AF2846" w:rsidRPr="00AF2846" w:rsidRDefault="00AF2846" w:rsidP="00AF2846">
            <w:pPr>
              <w:spacing w:line="240" w:lineRule="auto"/>
              <w:rPr>
                <w:rFonts w:cstheme="minorHAnsi"/>
                <w:color w:val="000000"/>
              </w:rPr>
            </w:pPr>
            <w:r w:rsidRPr="00AF2846">
              <w:rPr>
                <w:rFonts w:cstheme="minorHAnsi"/>
                <w:color w:val="000000"/>
              </w:rPr>
              <w:t>Μείον προβλέψεις πελατών</w:t>
            </w:r>
          </w:p>
        </w:tc>
        <w:tc>
          <w:tcPr>
            <w:tcW w:w="2058" w:type="dxa"/>
            <w:shd w:val="clear" w:color="auto" w:fill="auto"/>
            <w:noWrap/>
            <w:vAlign w:val="center"/>
            <w:hideMark/>
          </w:tcPr>
          <w:p w:rsidR="00AF2846" w:rsidRPr="00AF2846" w:rsidRDefault="00AF2846" w:rsidP="00AF2846">
            <w:pPr>
              <w:spacing w:line="240" w:lineRule="auto"/>
              <w:rPr>
                <w:rFonts w:cstheme="minorHAnsi"/>
                <w:color w:val="000000"/>
              </w:rPr>
            </w:pPr>
            <w:r w:rsidRPr="00AF2846">
              <w:rPr>
                <w:rFonts w:cstheme="minorHAnsi"/>
                <w:color w:val="000000"/>
              </w:rPr>
              <w:t> </w:t>
            </w:r>
          </w:p>
        </w:tc>
      </w:tr>
      <w:tr w:rsidR="00AF2846" w:rsidRPr="00AF2846" w:rsidTr="00A742E4">
        <w:trPr>
          <w:trHeight w:val="270"/>
          <w:jc w:val="center"/>
        </w:trPr>
        <w:tc>
          <w:tcPr>
            <w:tcW w:w="6301" w:type="dxa"/>
            <w:shd w:val="clear" w:color="auto" w:fill="auto"/>
            <w:vAlign w:val="center"/>
            <w:hideMark/>
          </w:tcPr>
          <w:p w:rsidR="00AF2846" w:rsidRPr="00AF2846" w:rsidRDefault="00AF2846" w:rsidP="00AF2846">
            <w:pPr>
              <w:spacing w:line="240" w:lineRule="auto"/>
              <w:rPr>
                <w:rFonts w:cstheme="minorHAnsi"/>
                <w:color w:val="000000"/>
              </w:rPr>
            </w:pPr>
            <w:r w:rsidRPr="00AF2846">
              <w:rPr>
                <w:rFonts w:cstheme="minorHAnsi"/>
                <w:color w:val="000000"/>
              </w:rPr>
              <w:t xml:space="preserve">Επιταγές εισπρακτέες μεταχρονολογημένες στο χαρτοφυλάκιο </w:t>
            </w:r>
          </w:p>
        </w:tc>
        <w:tc>
          <w:tcPr>
            <w:tcW w:w="2058" w:type="dxa"/>
            <w:shd w:val="clear" w:color="auto" w:fill="auto"/>
            <w:noWrap/>
            <w:vAlign w:val="center"/>
            <w:hideMark/>
          </w:tcPr>
          <w:p w:rsidR="00AF2846" w:rsidRPr="00AF2846" w:rsidRDefault="00AF2846" w:rsidP="00AF2846">
            <w:pPr>
              <w:spacing w:line="240" w:lineRule="auto"/>
              <w:jc w:val="right"/>
              <w:rPr>
                <w:rFonts w:cstheme="minorHAnsi"/>
                <w:color w:val="000000"/>
              </w:rPr>
            </w:pPr>
            <w:r w:rsidRPr="00AF2846">
              <w:rPr>
                <w:rFonts w:cstheme="minorHAnsi"/>
                <w:color w:val="000000"/>
              </w:rPr>
              <w:t>2.596.486,73</w:t>
            </w:r>
          </w:p>
        </w:tc>
      </w:tr>
      <w:tr w:rsidR="00AF2846" w:rsidRPr="00AF2846" w:rsidTr="00A742E4">
        <w:trPr>
          <w:trHeight w:val="270"/>
          <w:jc w:val="center"/>
        </w:trPr>
        <w:tc>
          <w:tcPr>
            <w:tcW w:w="6301" w:type="dxa"/>
            <w:shd w:val="clear" w:color="auto" w:fill="auto"/>
            <w:vAlign w:val="center"/>
            <w:hideMark/>
          </w:tcPr>
          <w:p w:rsidR="00AF2846" w:rsidRPr="00AF2846" w:rsidRDefault="00AF2846" w:rsidP="00AF2846">
            <w:pPr>
              <w:spacing w:line="240" w:lineRule="auto"/>
              <w:rPr>
                <w:rFonts w:cstheme="minorHAnsi"/>
                <w:color w:val="000000"/>
              </w:rPr>
            </w:pPr>
            <w:r w:rsidRPr="00AF2846">
              <w:rPr>
                <w:rFonts w:cstheme="minorHAnsi"/>
                <w:color w:val="000000"/>
              </w:rPr>
              <w:t xml:space="preserve">Προκαταβολές σε προμηθευτές </w:t>
            </w:r>
          </w:p>
        </w:tc>
        <w:tc>
          <w:tcPr>
            <w:tcW w:w="2058" w:type="dxa"/>
            <w:shd w:val="clear" w:color="auto" w:fill="auto"/>
            <w:noWrap/>
            <w:vAlign w:val="center"/>
            <w:hideMark/>
          </w:tcPr>
          <w:p w:rsidR="00AF2846" w:rsidRPr="00AF2846" w:rsidRDefault="00AF2846" w:rsidP="00AF2846">
            <w:pPr>
              <w:spacing w:line="240" w:lineRule="auto"/>
              <w:jc w:val="right"/>
              <w:rPr>
                <w:rFonts w:cstheme="minorHAnsi"/>
                <w:color w:val="000000"/>
              </w:rPr>
            </w:pPr>
            <w:r w:rsidRPr="00AF2846">
              <w:rPr>
                <w:rFonts w:cstheme="minorHAnsi"/>
                <w:color w:val="000000"/>
              </w:rPr>
              <w:t>10.598,11</w:t>
            </w:r>
          </w:p>
        </w:tc>
      </w:tr>
      <w:tr w:rsidR="00AF2846" w:rsidRPr="00AF2846" w:rsidTr="00A742E4">
        <w:trPr>
          <w:trHeight w:val="270"/>
          <w:jc w:val="center"/>
        </w:trPr>
        <w:tc>
          <w:tcPr>
            <w:tcW w:w="6301" w:type="dxa"/>
            <w:shd w:val="clear" w:color="auto" w:fill="auto"/>
            <w:vAlign w:val="center"/>
            <w:hideMark/>
          </w:tcPr>
          <w:p w:rsidR="00AF2846" w:rsidRPr="00AF2846" w:rsidRDefault="00AF2846" w:rsidP="00AF2846">
            <w:pPr>
              <w:spacing w:line="240" w:lineRule="auto"/>
              <w:rPr>
                <w:rFonts w:cstheme="minorHAnsi"/>
                <w:color w:val="000000"/>
              </w:rPr>
            </w:pPr>
            <w:r w:rsidRPr="00AF2846">
              <w:rPr>
                <w:rFonts w:cstheme="minorHAnsi"/>
                <w:color w:val="000000"/>
              </w:rPr>
              <w:t xml:space="preserve">Λοιπές απαιτήσεις </w:t>
            </w:r>
          </w:p>
        </w:tc>
        <w:tc>
          <w:tcPr>
            <w:tcW w:w="2058" w:type="dxa"/>
            <w:shd w:val="clear" w:color="auto" w:fill="auto"/>
            <w:noWrap/>
            <w:vAlign w:val="center"/>
            <w:hideMark/>
          </w:tcPr>
          <w:p w:rsidR="00AF2846" w:rsidRPr="00AF2846" w:rsidRDefault="00AF2846" w:rsidP="00AF2846">
            <w:pPr>
              <w:spacing w:line="240" w:lineRule="auto"/>
              <w:jc w:val="right"/>
              <w:rPr>
                <w:rFonts w:cstheme="minorHAnsi"/>
                <w:color w:val="000000"/>
              </w:rPr>
            </w:pPr>
            <w:r w:rsidRPr="00AF2846">
              <w:rPr>
                <w:rFonts w:cstheme="minorHAnsi"/>
                <w:color w:val="000000"/>
              </w:rPr>
              <w:t>0,00</w:t>
            </w:r>
          </w:p>
        </w:tc>
      </w:tr>
      <w:tr w:rsidR="00AF2846" w:rsidRPr="00AF2846" w:rsidTr="00A742E4">
        <w:trPr>
          <w:trHeight w:val="270"/>
          <w:jc w:val="center"/>
        </w:trPr>
        <w:tc>
          <w:tcPr>
            <w:tcW w:w="6301" w:type="dxa"/>
            <w:shd w:val="clear" w:color="auto" w:fill="auto"/>
            <w:vAlign w:val="center"/>
            <w:hideMark/>
          </w:tcPr>
          <w:p w:rsidR="00AF2846" w:rsidRPr="00AF2846" w:rsidRDefault="00AF2846" w:rsidP="00AF2846">
            <w:pPr>
              <w:spacing w:line="240" w:lineRule="auto"/>
              <w:rPr>
                <w:rFonts w:cstheme="minorHAnsi"/>
                <w:color w:val="000000"/>
              </w:rPr>
            </w:pPr>
            <w:r w:rsidRPr="00AF2846">
              <w:rPr>
                <w:rFonts w:cstheme="minorHAnsi"/>
                <w:color w:val="000000"/>
              </w:rPr>
              <w:t xml:space="preserve">Προπληρωμένες δαπάνες </w:t>
            </w:r>
          </w:p>
        </w:tc>
        <w:tc>
          <w:tcPr>
            <w:tcW w:w="2058" w:type="dxa"/>
            <w:shd w:val="clear" w:color="auto" w:fill="auto"/>
            <w:noWrap/>
            <w:vAlign w:val="center"/>
            <w:hideMark/>
          </w:tcPr>
          <w:p w:rsidR="00AF2846" w:rsidRPr="00AF2846" w:rsidRDefault="00AF2846" w:rsidP="00AF2846">
            <w:pPr>
              <w:spacing w:line="240" w:lineRule="auto"/>
              <w:jc w:val="right"/>
              <w:rPr>
                <w:rFonts w:cstheme="minorHAnsi"/>
                <w:color w:val="000000"/>
              </w:rPr>
            </w:pPr>
            <w:r w:rsidRPr="00AF2846">
              <w:rPr>
                <w:rFonts w:cstheme="minorHAnsi"/>
                <w:color w:val="000000"/>
              </w:rPr>
              <w:t>0,00</w:t>
            </w:r>
          </w:p>
        </w:tc>
      </w:tr>
      <w:tr w:rsidR="00AF2846" w:rsidRPr="00AF2846" w:rsidTr="00A742E4">
        <w:trPr>
          <w:trHeight w:val="270"/>
          <w:jc w:val="center"/>
        </w:trPr>
        <w:tc>
          <w:tcPr>
            <w:tcW w:w="6301" w:type="dxa"/>
            <w:shd w:val="clear" w:color="auto" w:fill="auto"/>
            <w:vAlign w:val="center"/>
            <w:hideMark/>
          </w:tcPr>
          <w:p w:rsidR="00AF2846" w:rsidRPr="00AF2846" w:rsidRDefault="00AF2846" w:rsidP="00AF2846">
            <w:pPr>
              <w:spacing w:line="240" w:lineRule="auto"/>
              <w:rPr>
                <w:rFonts w:cstheme="minorHAnsi"/>
                <w:color w:val="000000"/>
              </w:rPr>
            </w:pPr>
            <w:r w:rsidRPr="00AF2846">
              <w:rPr>
                <w:rFonts w:cstheme="minorHAnsi"/>
                <w:color w:val="000000"/>
              </w:rPr>
              <w:t xml:space="preserve">Ταμειακά διαθέσιμα και ισοδύναμα </w:t>
            </w:r>
          </w:p>
        </w:tc>
        <w:tc>
          <w:tcPr>
            <w:tcW w:w="2058" w:type="dxa"/>
            <w:shd w:val="clear" w:color="auto" w:fill="auto"/>
            <w:noWrap/>
            <w:vAlign w:val="center"/>
            <w:hideMark/>
          </w:tcPr>
          <w:p w:rsidR="00AF2846" w:rsidRPr="00AF2846" w:rsidRDefault="00AF2846" w:rsidP="00AF2846">
            <w:pPr>
              <w:spacing w:line="240" w:lineRule="auto"/>
              <w:jc w:val="right"/>
              <w:rPr>
                <w:rFonts w:cstheme="minorHAnsi"/>
                <w:color w:val="000000"/>
              </w:rPr>
            </w:pPr>
            <w:r w:rsidRPr="00AF2846">
              <w:rPr>
                <w:rFonts w:cstheme="minorHAnsi"/>
                <w:color w:val="000000"/>
              </w:rPr>
              <w:t>5.431.051,36</w:t>
            </w:r>
          </w:p>
        </w:tc>
      </w:tr>
      <w:tr w:rsidR="00AF2846" w:rsidRPr="00AF2846" w:rsidTr="00A742E4">
        <w:trPr>
          <w:trHeight w:val="270"/>
          <w:jc w:val="center"/>
        </w:trPr>
        <w:tc>
          <w:tcPr>
            <w:tcW w:w="6301" w:type="dxa"/>
            <w:shd w:val="clear" w:color="auto" w:fill="auto"/>
            <w:vAlign w:val="center"/>
            <w:hideMark/>
          </w:tcPr>
          <w:p w:rsidR="00AF2846" w:rsidRPr="00AF2846" w:rsidRDefault="00AF2846" w:rsidP="00AF2846">
            <w:pPr>
              <w:spacing w:line="240" w:lineRule="auto"/>
              <w:rPr>
                <w:rFonts w:cstheme="minorHAnsi"/>
                <w:b/>
                <w:bCs/>
                <w:color w:val="000000"/>
              </w:rPr>
            </w:pPr>
            <w:r w:rsidRPr="00AF2846">
              <w:rPr>
                <w:rFonts w:cstheme="minorHAnsi"/>
                <w:b/>
                <w:bCs/>
                <w:color w:val="000000"/>
              </w:rPr>
              <w:t xml:space="preserve">ΣΥΝΟΛΟ ΕΝΕΡΓΗΤΙΚΟΥ </w:t>
            </w:r>
          </w:p>
        </w:tc>
        <w:tc>
          <w:tcPr>
            <w:tcW w:w="2058" w:type="dxa"/>
            <w:shd w:val="clear" w:color="auto" w:fill="auto"/>
            <w:noWrap/>
            <w:vAlign w:val="center"/>
            <w:hideMark/>
          </w:tcPr>
          <w:p w:rsidR="00AF2846" w:rsidRPr="00AF2846" w:rsidRDefault="00AF2846" w:rsidP="00AF2846">
            <w:pPr>
              <w:spacing w:line="240" w:lineRule="auto"/>
              <w:jc w:val="right"/>
              <w:rPr>
                <w:rFonts w:cstheme="minorHAnsi"/>
                <w:b/>
                <w:bCs/>
                <w:color w:val="000000"/>
              </w:rPr>
            </w:pPr>
            <w:r w:rsidRPr="00AF2846">
              <w:rPr>
                <w:rFonts w:cstheme="minorHAnsi"/>
                <w:b/>
                <w:bCs/>
                <w:color w:val="000000"/>
              </w:rPr>
              <w:t>15.481.245,10</w:t>
            </w:r>
          </w:p>
        </w:tc>
      </w:tr>
      <w:tr w:rsidR="00AF2846" w:rsidRPr="00AF2846" w:rsidTr="00A742E4">
        <w:trPr>
          <w:trHeight w:val="270"/>
          <w:jc w:val="center"/>
        </w:trPr>
        <w:tc>
          <w:tcPr>
            <w:tcW w:w="6301" w:type="dxa"/>
            <w:shd w:val="clear" w:color="auto" w:fill="auto"/>
            <w:vAlign w:val="center"/>
            <w:hideMark/>
          </w:tcPr>
          <w:p w:rsidR="00AF2846" w:rsidRPr="00AF2846" w:rsidRDefault="00AF2846" w:rsidP="00AF2846">
            <w:pPr>
              <w:spacing w:line="240" w:lineRule="auto"/>
              <w:rPr>
                <w:rFonts w:cstheme="minorHAnsi"/>
                <w:b/>
                <w:bCs/>
                <w:color w:val="000000"/>
              </w:rPr>
            </w:pPr>
            <w:r w:rsidRPr="00AF2846">
              <w:rPr>
                <w:rFonts w:cstheme="minorHAnsi"/>
                <w:b/>
                <w:bCs/>
                <w:color w:val="000000"/>
              </w:rPr>
              <w:t>ΠΑΘΗΤΙΚΟ (Εισφερόμενες υποχρεώσεις) Ποσά σε €</w:t>
            </w:r>
          </w:p>
        </w:tc>
        <w:tc>
          <w:tcPr>
            <w:tcW w:w="2058" w:type="dxa"/>
            <w:shd w:val="clear" w:color="auto" w:fill="auto"/>
            <w:noWrap/>
            <w:vAlign w:val="center"/>
            <w:hideMark/>
          </w:tcPr>
          <w:p w:rsidR="00AF2846" w:rsidRPr="00AF2846" w:rsidRDefault="00AF2846" w:rsidP="00AF2846">
            <w:pPr>
              <w:spacing w:line="240" w:lineRule="auto"/>
              <w:rPr>
                <w:rFonts w:cstheme="minorHAnsi"/>
                <w:b/>
                <w:bCs/>
                <w:color w:val="000000"/>
              </w:rPr>
            </w:pPr>
            <w:r w:rsidRPr="00AF2846">
              <w:rPr>
                <w:rFonts w:cstheme="minorHAnsi"/>
                <w:b/>
                <w:bCs/>
                <w:color w:val="000000"/>
              </w:rPr>
              <w:t> </w:t>
            </w:r>
          </w:p>
        </w:tc>
      </w:tr>
      <w:tr w:rsidR="00AF2846" w:rsidRPr="00AF2846" w:rsidTr="00A742E4">
        <w:trPr>
          <w:trHeight w:val="270"/>
          <w:jc w:val="center"/>
        </w:trPr>
        <w:tc>
          <w:tcPr>
            <w:tcW w:w="6301" w:type="dxa"/>
            <w:shd w:val="clear" w:color="auto" w:fill="auto"/>
            <w:vAlign w:val="center"/>
            <w:hideMark/>
          </w:tcPr>
          <w:p w:rsidR="00AF2846" w:rsidRPr="00AF2846" w:rsidRDefault="00AF2846" w:rsidP="00AF2846">
            <w:pPr>
              <w:spacing w:line="240" w:lineRule="auto"/>
              <w:rPr>
                <w:rFonts w:cstheme="minorHAnsi"/>
                <w:b/>
                <w:bCs/>
                <w:color w:val="000000"/>
              </w:rPr>
            </w:pPr>
            <w:r w:rsidRPr="00AF2846">
              <w:rPr>
                <w:rFonts w:cstheme="minorHAnsi"/>
                <w:b/>
                <w:bCs/>
                <w:color w:val="000000"/>
              </w:rPr>
              <w:t>Προβλέψεις</w:t>
            </w:r>
          </w:p>
        </w:tc>
        <w:tc>
          <w:tcPr>
            <w:tcW w:w="2058" w:type="dxa"/>
            <w:shd w:val="clear" w:color="auto" w:fill="auto"/>
            <w:noWrap/>
            <w:vAlign w:val="center"/>
            <w:hideMark/>
          </w:tcPr>
          <w:p w:rsidR="00AF2846" w:rsidRPr="00AF2846" w:rsidRDefault="00AF2846" w:rsidP="00AF2846">
            <w:pPr>
              <w:spacing w:line="240" w:lineRule="auto"/>
              <w:rPr>
                <w:rFonts w:cstheme="minorHAnsi"/>
                <w:color w:val="000000"/>
              </w:rPr>
            </w:pPr>
            <w:r w:rsidRPr="00AF2846">
              <w:rPr>
                <w:rFonts w:cstheme="minorHAnsi"/>
                <w:color w:val="000000"/>
              </w:rPr>
              <w:t> </w:t>
            </w:r>
          </w:p>
        </w:tc>
      </w:tr>
      <w:tr w:rsidR="00AF2846" w:rsidRPr="00AF2846" w:rsidTr="00A742E4">
        <w:trPr>
          <w:trHeight w:val="495"/>
          <w:jc w:val="center"/>
        </w:trPr>
        <w:tc>
          <w:tcPr>
            <w:tcW w:w="6301" w:type="dxa"/>
            <w:shd w:val="clear" w:color="auto" w:fill="auto"/>
            <w:vAlign w:val="center"/>
            <w:hideMark/>
          </w:tcPr>
          <w:p w:rsidR="00AF2846" w:rsidRPr="00AF2846" w:rsidRDefault="00AF2846" w:rsidP="00AF2846">
            <w:pPr>
              <w:spacing w:line="240" w:lineRule="auto"/>
              <w:rPr>
                <w:rFonts w:cstheme="minorHAnsi"/>
                <w:color w:val="000000"/>
              </w:rPr>
            </w:pPr>
            <w:r w:rsidRPr="00AF2846">
              <w:rPr>
                <w:rFonts w:cstheme="minorHAnsi"/>
                <w:color w:val="000000"/>
              </w:rPr>
              <w:t xml:space="preserve">Υποχρεώσεις παροχών προσωπικού λόγω εξόδου από την υπηρεσία </w:t>
            </w:r>
          </w:p>
        </w:tc>
        <w:tc>
          <w:tcPr>
            <w:tcW w:w="2058" w:type="dxa"/>
            <w:shd w:val="clear" w:color="auto" w:fill="auto"/>
            <w:noWrap/>
            <w:vAlign w:val="center"/>
            <w:hideMark/>
          </w:tcPr>
          <w:p w:rsidR="00AF2846" w:rsidRPr="00AF2846" w:rsidRDefault="00AF2846" w:rsidP="00AF2846">
            <w:pPr>
              <w:spacing w:line="240" w:lineRule="auto"/>
              <w:jc w:val="right"/>
              <w:rPr>
                <w:rFonts w:cstheme="minorHAnsi"/>
                <w:color w:val="000000"/>
              </w:rPr>
            </w:pPr>
            <w:r w:rsidRPr="00AF2846">
              <w:rPr>
                <w:rFonts w:cstheme="minorHAnsi"/>
                <w:color w:val="000000"/>
              </w:rPr>
              <w:t>131.111,13</w:t>
            </w:r>
          </w:p>
        </w:tc>
      </w:tr>
      <w:tr w:rsidR="00AF2846" w:rsidRPr="00AF2846" w:rsidTr="00A742E4">
        <w:trPr>
          <w:trHeight w:val="270"/>
          <w:jc w:val="center"/>
        </w:trPr>
        <w:tc>
          <w:tcPr>
            <w:tcW w:w="6301" w:type="dxa"/>
            <w:shd w:val="clear" w:color="auto" w:fill="auto"/>
            <w:vAlign w:val="center"/>
            <w:hideMark/>
          </w:tcPr>
          <w:p w:rsidR="00AF2846" w:rsidRPr="00AF2846" w:rsidRDefault="00AF2846" w:rsidP="00AF2846">
            <w:pPr>
              <w:spacing w:line="240" w:lineRule="auto"/>
              <w:rPr>
                <w:rFonts w:cstheme="minorHAnsi"/>
                <w:b/>
                <w:bCs/>
                <w:color w:val="000000"/>
              </w:rPr>
            </w:pPr>
            <w:r w:rsidRPr="00AF2846">
              <w:rPr>
                <w:rFonts w:cstheme="minorHAnsi"/>
                <w:b/>
                <w:bCs/>
                <w:color w:val="000000"/>
              </w:rPr>
              <w:t xml:space="preserve">Σύνολο </w:t>
            </w:r>
          </w:p>
        </w:tc>
        <w:tc>
          <w:tcPr>
            <w:tcW w:w="2058" w:type="dxa"/>
            <w:shd w:val="clear" w:color="auto" w:fill="auto"/>
            <w:noWrap/>
            <w:vAlign w:val="center"/>
            <w:hideMark/>
          </w:tcPr>
          <w:p w:rsidR="00AF2846" w:rsidRPr="00AF2846" w:rsidRDefault="00AF2846" w:rsidP="00AF2846">
            <w:pPr>
              <w:spacing w:line="240" w:lineRule="auto"/>
              <w:jc w:val="right"/>
              <w:rPr>
                <w:rFonts w:cstheme="minorHAnsi"/>
                <w:b/>
                <w:bCs/>
                <w:color w:val="000000"/>
              </w:rPr>
            </w:pPr>
            <w:r w:rsidRPr="00AF2846">
              <w:rPr>
                <w:rFonts w:cstheme="minorHAnsi"/>
                <w:b/>
                <w:bCs/>
                <w:color w:val="000000"/>
              </w:rPr>
              <w:t>131.111,13</w:t>
            </w:r>
          </w:p>
        </w:tc>
      </w:tr>
      <w:tr w:rsidR="00AF2846" w:rsidRPr="00AF2846" w:rsidTr="00A742E4">
        <w:trPr>
          <w:trHeight w:val="270"/>
          <w:jc w:val="center"/>
        </w:trPr>
        <w:tc>
          <w:tcPr>
            <w:tcW w:w="6301" w:type="dxa"/>
            <w:shd w:val="clear" w:color="auto" w:fill="auto"/>
            <w:vAlign w:val="center"/>
            <w:hideMark/>
          </w:tcPr>
          <w:p w:rsidR="00AF2846" w:rsidRPr="00AF2846" w:rsidRDefault="00AF2846" w:rsidP="00AF2846">
            <w:pPr>
              <w:spacing w:line="240" w:lineRule="auto"/>
              <w:rPr>
                <w:rFonts w:cstheme="minorHAnsi"/>
                <w:b/>
                <w:bCs/>
                <w:color w:val="000000"/>
              </w:rPr>
            </w:pPr>
            <w:r w:rsidRPr="00AF2846">
              <w:rPr>
                <w:rFonts w:cstheme="minorHAnsi"/>
                <w:b/>
                <w:bCs/>
                <w:color w:val="000000"/>
              </w:rPr>
              <w:t>Βραχυπρόθεσμες Υποχρεώσεις</w:t>
            </w:r>
          </w:p>
        </w:tc>
        <w:tc>
          <w:tcPr>
            <w:tcW w:w="2058" w:type="dxa"/>
            <w:shd w:val="clear" w:color="auto" w:fill="auto"/>
            <w:noWrap/>
            <w:vAlign w:val="center"/>
            <w:hideMark/>
          </w:tcPr>
          <w:p w:rsidR="00AF2846" w:rsidRPr="00AF2846" w:rsidRDefault="00AF2846" w:rsidP="00AF2846">
            <w:pPr>
              <w:spacing w:line="240" w:lineRule="auto"/>
              <w:rPr>
                <w:rFonts w:cstheme="minorHAnsi"/>
                <w:b/>
                <w:bCs/>
                <w:color w:val="000000"/>
              </w:rPr>
            </w:pPr>
            <w:r w:rsidRPr="00AF2846">
              <w:rPr>
                <w:rFonts w:cstheme="minorHAnsi"/>
                <w:b/>
                <w:bCs/>
                <w:color w:val="000000"/>
              </w:rPr>
              <w:t> </w:t>
            </w:r>
          </w:p>
        </w:tc>
      </w:tr>
      <w:tr w:rsidR="00AF2846" w:rsidRPr="00AF2846" w:rsidTr="00A742E4">
        <w:trPr>
          <w:trHeight w:val="270"/>
          <w:jc w:val="center"/>
        </w:trPr>
        <w:tc>
          <w:tcPr>
            <w:tcW w:w="6301" w:type="dxa"/>
            <w:shd w:val="clear" w:color="auto" w:fill="auto"/>
            <w:vAlign w:val="center"/>
            <w:hideMark/>
          </w:tcPr>
          <w:p w:rsidR="00AF2846" w:rsidRPr="00AF2846" w:rsidRDefault="00AF2846" w:rsidP="00AF2846">
            <w:pPr>
              <w:spacing w:line="240" w:lineRule="auto"/>
              <w:rPr>
                <w:rFonts w:cstheme="minorHAnsi"/>
                <w:color w:val="000000"/>
              </w:rPr>
            </w:pPr>
            <w:r w:rsidRPr="00AF2846">
              <w:rPr>
                <w:rFonts w:cstheme="minorHAnsi"/>
                <w:color w:val="000000"/>
              </w:rPr>
              <w:t xml:space="preserve">Βραχυπρόθεσμες δανειακές υποχρεώσεις </w:t>
            </w:r>
          </w:p>
        </w:tc>
        <w:tc>
          <w:tcPr>
            <w:tcW w:w="2058" w:type="dxa"/>
            <w:shd w:val="clear" w:color="auto" w:fill="auto"/>
            <w:noWrap/>
            <w:vAlign w:val="center"/>
            <w:hideMark/>
          </w:tcPr>
          <w:p w:rsidR="00AF2846" w:rsidRPr="00AF2846" w:rsidRDefault="00AF2846" w:rsidP="00AF2846">
            <w:pPr>
              <w:spacing w:line="240" w:lineRule="auto"/>
              <w:jc w:val="right"/>
              <w:rPr>
                <w:rFonts w:cstheme="minorHAnsi"/>
                <w:color w:val="000000"/>
              </w:rPr>
            </w:pPr>
            <w:r w:rsidRPr="00AF2846">
              <w:rPr>
                <w:rFonts w:cstheme="minorHAnsi"/>
                <w:color w:val="000000"/>
              </w:rPr>
              <w:t>6.866.000,00</w:t>
            </w:r>
          </w:p>
        </w:tc>
      </w:tr>
      <w:tr w:rsidR="00AF2846" w:rsidRPr="00AF2846" w:rsidTr="00A742E4">
        <w:trPr>
          <w:trHeight w:val="270"/>
          <w:jc w:val="center"/>
        </w:trPr>
        <w:tc>
          <w:tcPr>
            <w:tcW w:w="6301" w:type="dxa"/>
            <w:shd w:val="clear" w:color="auto" w:fill="auto"/>
            <w:vAlign w:val="center"/>
            <w:hideMark/>
          </w:tcPr>
          <w:p w:rsidR="00AF2846" w:rsidRPr="00AF2846" w:rsidRDefault="00AF2846" w:rsidP="00AF2846">
            <w:pPr>
              <w:spacing w:line="240" w:lineRule="auto"/>
              <w:rPr>
                <w:rFonts w:cstheme="minorHAnsi"/>
                <w:color w:val="000000"/>
              </w:rPr>
            </w:pPr>
            <w:r w:rsidRPr="00AF2846">
              <w:rPr>
                <w:rFonts w:cstheme="minorHAnsi"/>
                <w:color w:val="000000"/>
              </w:rPr>
              <w:t xml:space="preserve">Υποχρεώσεις προς προμηθευτές </w:t>
            </w:r>
          </w:p>
        </w:tc>
        <w:tc>
          <w:tcPr>
            <w:tcW w:w="2058" w:type="dxa"/>
            <w:shd w:val="clear" w:color="auto" w:fill="auto"/>
            <w:noWrap/>
            <w:vAlign w:val="center"/>
            <w:hideMark/>
          </w:tcPr>
          <w:p w:rsidR="00AF2846" w:rsidRPr="00AF2846" w:rsidRDefault="00AF2846" w:rsidP="00AF2846">
            <w:pPr>
              <w:spacing w:line="240" w:lineRule="auto"/>
              <w:jc w:val="right"/>
              <w:rPr>
                <w:rFonts w:cstheme="minorHAnsi"/>
                <w:color w:val="000000"/>
              </w:rPr>
            </w:pPr>
            <w:r w:rsidRPr="00AF2846">
              <w:rPr>
                <w:rFonts w:cstheme="minorHAnsi"/>
                <w:color w:val="000000"/>
              </w:rPr>
              <w:t>406.639,76</w:t>
            </w:r>
          </w:p>
        </w:tc>
      </w:tr>
      <w:tr w:rsidR="00AF2846" w:rsidRPr="00AF2846" w:rsidTr="00A742E4">
        <w:trPr>
          <w:trHeight w:val="270"/>
          <w:jc w:val="center"/>
        </w:trPr>
        <w:tc>
          <w:tcPr>
            <w:tcW w:w="6301" w:type="dxa"/>
            <w:shd w:val="clear" w:color="auto" w:fill="auto"/>
            <w:vAlign w:val="center"/>
            <w:hideMark/>
          </w:tcPr>
          <w:p w:rsidR="00AF2846" w:rsidRPr="00AF2846" w:rsidRDefault="00AF2846" w:rsidP="00AF2846">
            <w:pPr>
              <w:spacing w:line="240" w:lineRule="auto"/>
              <w:rPr>
                <w:rFonts w:cstheme="minorHAnsi"/>
                <w:color w:val="000000"/>
              </w:rPr>
            </w:pPr>
            <w:r w:rsidRPr="00AF2846">
              <w:rPr>
                <w:rFonts w:cstheme="minorHAnsi"/>
                <w:color w:val="000000"/>
              </w:rPr>
              <w:t xml:space="preserve">Λοιπές βραχυπρόθεσμες υποχρεώσεις </w:t>
            </w:r>
          </w:p>
        </w:tc>
        <w:tc>
          <w:tcPr>
            <w:tcW w:w="2058" w:type="dxa"/>
            <w:shd w:val="clear" w:color="auto" w:fill="auto"/>
            <w:noWrap/>
            <w:vAlign w:val="center"/>
            <w:hideMark/>
          </w:tcPr>
          <w:p w:rsidR="00AF2846" w:rsidRPr="00AF2846" w:rsidRDefault="00AF2846" w:rsidP="00AF2846">
            <w:pPr>
              <w:spacing w:line="240" w:lineRule="auto"/>
              <w:jc w:val="right"/>
              <w:rPr>
                <w:rFonts w:cstheme="minorHAnsi"/>
                <w:color w:val="000000"/>
              </w:rPr>
            </w:pPr>
            <w:r w:rsidRPr="00AF2846">
              <w:rPr>
                <w:rFonts w:cstheme="minorHAnsi"/>
                <w:color w:val="000000"/>
              </w:rPr>
              <w:t>71.922,41</w:t>
            </w:r>
          </w:p>
        </w:tc>
      </w:tr>
      <w:tr w:rsidR="00AF2846" w:rsidRPr="00AF2846" w:rsidTr="00A742E4">
        <w:trPr>
          <w:trHeight w:val="270"/>
          <w:jc w:val="center"/>
        </w:trPr>
        <w:tc>
          <w:tcPr>
            <w:tcW w:w="6301" w:type="dxa"/>
            <w:shd w:val="clear" w:color="auto" w:fill="auto"/>
            <w:vAlign w:val="center"/>
            <w:hideMark/>
          </w:tcPr>
          <w:p w:rsidR="00AF2846" w:rsidRPr="00AF2846" w:rsidRDefault="00AF2846" w:rsidP="00AF2846">
            <w:pPr>
              <w:spacing w:line="240" w:lineRule="auto"/>
              <w:rPr>
                <w:rFonts w:cstheme="minorHAnsi"/>
                <w:b/>
                <w:bCs/>
                <w:color w:val="000000"/>
              </w:rPr>
            </w:pPr>
            <w:r w:rsidRPr="00AF2846">
              <w:rPr>
                <w:rFonts w:cstheme="minorHAnsi"/>
                <w:b/>
                <w:bCs/>
                <w:color w:val="000000"/>
              </w:rPr>
              <w:t xml:space="preserve">Σύνολο </w:t>
            </w:r>
          </w:p>
        </w:tc>
        <w:tc>
          <w:tcPr>
            <w:tcW w:w="2058" w:type="dxa"/>
            <w:shd w:val="clear" w:color="auto" w:fill="auto"/>
            <w:noWrap/>
            <w:vAlign w:val="center"/>
            <w:hideMark/>
          </w:tcPr>
          <w:p w:rsidR="00AF2846" w:rsidRPr="00AF2846" w:rsidRDefault="00AF2846" w:rsidP="00AF2846">
            <w:pPr>
              <w:spacing w:line="240" w:lineRule="auto"/>
              <w:jc w:val="right"/>
              <w:rPr>
                <w:rFonts w:cstheme="minorHAnsi"/>
                <w:b/>
                <w:bCs/>
                <w:color w:val="000000"/>
              </w:rPr>
            </w:pPr>
            <w:r w:rsidRPr="00AF2846">
              <w:rPr>
                <w:rFonts w:cstheme="minorHAnsi"/>
                <w:b/>
                <w:bCs/>
                <w:color w:val="000000"/>
              </w:rPr>
              <w:t>7.344.562,17</w:t>
            </w:r>
          </w:p>
        </w:tc>
      </w:tr>
      <w:tr w:rsidR="00AF2846" w:rsidRPr="00AF2846" w:rsidTr="00A742E4">
        <w:trPr>
          <w:trHeight w:val="270"/>
          <w:jc w:val="center"/>
        </w:trPr>
        <w:tc>
          <w:tcPr>
            <w:tcW w:w="6301" w:type="dxa"/>
            <w:shd w:val="clear" w:color="auto" w:fill="auto"/>
            <w:vAlign w:val="center"/>
            <w:hideMark/>
          </w:tcPr>
          <w:p w:rsidR="00AF2846" w:rsidRPr="00AF2846" w:rsidRDefault="00AF2846" w:rsidP="00AF2846">
            <w:pPr>
              <w:spacing w:line="240" w:lineRule="auto"/>
              <w:rPr>
                <w:rFonts w:cstheme="minorHAnsi"/>
                <w:b/>
                <w:bCs/>
                <w:color w:val="000000"/>
              </w:rPr>
            </w:pPr>
            <w:r w:rsidRPr="00AF2846">
              <w:rPr>
                <w:rFonts w:cstheme="minorHAnsi"/>
                <w:b/>
                <w:bCs/>
                <w:color w:val="000000"/>
              </w:rPr>
              <w:t xml:space="preserve">ΣΥΝΟΛΟ ΠΑΘΗΤΙΚΟΥ </w:t>
            </w:r>
          </w:p>
        </w:tc>
        <w:tc>
          <w:tcPr>
            <w:tcW w:w="2058" w:type="dxa"/>
            <w:shd w:val="clear" w:color="auto" w:fill="auto"/>
            <w:noWrap/>
            <w:vAlign w:val="center"/>
            <w:hideMark/>
          </w:tcPr>
          <w:p w:rsidR="00AF2846" w:rsidRPr="00AF2846" w:rsidRDefault="00AF2846" w:rsidP="00AF2846">
            <w:pPr>
              <w:spacing w:line="240" w:lineRule="auto"/>
              <w:jc w:val="right"/>
              <w:rPr>
                <w:rFonts w:cstheme="minorHAnsi"/>
                <w:b/>
                <w:bCs/>
                <w:color w:val="000000"/>
              </w:rPr>
            </w:pPr>
            <w:r w:rsidRPr="00AF2846">
              <w:rPr>
                <w:rFonts w:cstheme="minorHAnsi"/>
                <w:b/>
                <w:bCs/>
                <w:color w:val="000000"/>
              </w:rPr>
              <w:t>7.475.673,30</w:t>
            </w:r>
          </w:p>
        </w:tc>
      </w:tr>
      <w:tr w:rsidR="00AF2846" w:rsidRPr="00AF2846" w:rsidTr="00A742E4">
        <w:trPr>
          <w:trHeight w:val="270"/>
          <w:jc w:val="center"/>
        </w:trPr>
        <w:tc>
          <w:tcPr>
            <w:tcW w:w="6301" w:type="dxa"/>
            <w:shd w:val="clear" w:color="auto" w:fill="auto"/>
            <w:vAlign w:val="center"/>
            <w:hideMark/>
          </w:tcPr>
          <w:p w:rsidR="00AF2846" w:rsidRPr="00AF2846" w:rsidRDefault="00AF2846" w:rsidP="00AF2846">
            <w:pPr>
              <w:spacing w:line="240" w:lineRule="auto"/>
              <w:rPr>
                <w:rFonts w:cstheme="minorHAnsi"/>
                <w:b/>
                <w:bCs/>
                <w:color w:val="000000"/>
              </w:rPr>
            </w:pPr>
            <w:r w:rsidRPr="00AF2846">
              <w:rPr>
                <w:rFonts w:cstheme="minorHAnsi"/>
                <w:b/>
                <w:bCs/>
                <w:color w:val="000000"/>
              </w:rPr>
              <w:t xml:space="preserve">ΚΑΘΑΡΑ ΕΙΣΦΕΡΟΜΕΝΑ ΠΕΡΙΟΥΣΙΑΚΑ ΣΤΟΙΧΕΙΑ </w:t>
            </w:r>
          </w:p>
        </w:tc>
        <w:tc>
          <w:tcPr>
            <w:tcW w:w="2058" w:type="dxa"/>
            <w:shd w:val="clear" w:color="auto" w:fill="auto"/>
            <w:noWrap/>
            <w:vAlign w:val="center"/>
            <w:hideMark/>
          </w:tcPr>
          <w:p w:rsidR="00AF2846" w:rsidRPr="00AF2846" w:rsidRDefault="00AF2846" w:rsidP="00AF2846">
            <w:pPr>
              <w:spacing w:line="240" w:lineRule="auto"/>
              <w:jc w:val="right"/>
              <w:rPr>
                <w:rFonts w:cstheme="minorHAnsi"/>
                <w:b/>
                <w:bCs/>
                <w:color w:val="000000"/>
              </w:rPr>
            </w:pPr>
            <w:r w:rsidRPr="00AF2846">
              <w:rPr>
                <w:rFonts w:cstheme="minorHAnsi"/>
                <w:b/>
                <w:bCs/>
                <w:color w:val="000000"/>
              </w:rPr>
              <w:t>8.005.571,80</w:t>
            </w:r>
          </w:p>
        </w:tc>
      </w:tr>
    </w:tbl>
    <w:p w:rsidR="00AF2846" w:rsidRDefault="00AF2846" w:rsidP="00F632B8">
      <w:pPr>
        <w:jc w:val="both"/>
        <w:rPr>
          <w:bCs/>
        </w:rPr>
      </w:pPr>
    </w:p>
    <w:p w:rsidR="001008B2" w:rsidRDefault="001008B2" w:rsidP="003C6340">
      <w:pPr>
        <w:jc w:val="both"/>
        <w:rPr>
          <w:b/>
          <w:bCs/>
        </w:rPr>
      </w:pPr>
    </w:p>
    <w:p w:rsidR="001008B2" w:rsidRDefault="000829C7" w:rsidP="001008B2">
      <w:pPr>
        <w:jc w:val="both"/>
        <w:rPr>
          <w:b/>
          <w:bCs/>
        </w:rPr>
      </w:pPr>
      <w:r>
        <w:rPr>
          <w:b/>
          <w:bCs/>
        </w:rPr>
        <w:t>2.3</w:t>
      </w:r>
      <w:r w:rsidR="00E60837">
        <w:rPr>
          <w:b/>
          <w:bCs/>
        </w:rPr>
        <w:t xml:space="preserve"> Επίδραση της Συναλλαγής</w:t>
      </w:r>
      <w:r w:rsidR="00F632B8" w:rsidRPr="00F632B8">
        <w:rPr>
          <w:b/>
          <w:bCs/>
        </w:rPr>
        <w:t xml:space="preserve"> </w:t>
      </w:r>
      <w:r w:rsidR="008E2BF0" w:rsidRPr="00F632B8">
        <w:rPr>
          <w:b/>
          <w:bCs/>
        </w:rPr>
        <w:t xml:space="preserve">στα </w:t>
      </w:r>
      <w:r w:rsidR="00E60837">
        <w:rPr>
          <w:b/>
          <w:bCs/>
        </w:rPr>
        <w:t xml:space="preserve">οικονομικά μεγέθη </w:t>
      </w:r>
      <w:r w:rsidR="001008B2">
        <w:rPr>
          <w:b/>
          <w:bCs/>
        </w:rPr>
        <w:t>της Εταιρείας</w:t>
      </w:r>
    </w:p>
    <w:p w:rsidR="003C6340" w:rsidRDefault="00E60837" w:rsidP="001008B2">
      <w:pPr>
        <w:jc w:val="both"/>
      </w:pPr>
      <w:r>
        <w:t>Η επίδραση της Συναλλαγής σ</w:t>
      </w:r>
      <w:r w:rsidR="003C6340" w:rsidRPr="00984F2A">
        <w:t>τα οικονομικά μεγέθη της Εταιρ</w:t>
      </w:r>
      <w:r w:rsidR="008E2BF0">
        <w:t>ε</w:t>
      </w:r>
      <w:r w:rsidR="003C6340" w:rsidRPr="00984F2A">
        <w:t>ίας</w:t>
      </w:r>
      <w:r w:rsidR="00BA21D6">
        <w:t xml:space="preserve"> αποτυπώνεται στους παρακάτω πίνακες</w:t>
      </w:r>
      <w:r w:rsidR="008E2BF0">
        <w:t>,</w:t>
      </w:r>
      <w:r w:rsidR="003C6340" w:rsidRPr="00984F2A">
        <w:t xml:space="preserve"> </w:t>
      </w:r>
      <w:r w:rsidR="00BA21D6">
        <w:t xml:space="preserve">στους οποίους παρουσιάζονται συνοπτικά τα μεγέθη των </w:t>
      </w:r>
      <w:r w:rsidR="00714E51">
        <w:t>συνεχιζόμενων</w:t>
      </w:r>
      <w:r w:rsidR="00BA21D6">
        <w:t xml:space="preserve"> </w:t>
      </w:r>
      <w:r w:rsidR="00BA21D6">
        <w:lastRenderedPageBreak/>
        <w:t xml:space="preserve">και των </w:t>
      </w:r>
      <w:r w:rsidR="00714E51">
        <w:t>διακοπτόμενων</w:t>
      </w:r>
      <w:r w:rsidR="00BA21D6">
        <w:t xml:space="preserve"> δραστηριοτήτων</w:t>
      </w:r>
      <w:r w:rsidR="00AF2846">
        <w:t xml:space="preserve">, </w:t>
      </w:r>
      <w:r w:rsidR="003C6340" w:rsidRPr="00984F2A">
        <w:t xml:space="preserve">σύμφωνα με τις λογιστικές καταστάσεις της 30/06/2020, βάσει Δ.Π.Χ.Π. </w:t>
      </w:r>
    </w:p>
    <w:tbl>
      <w:tblPr>
        <w:tblW w:w="8642" w:type="dxa"/>
        <w:jc w:val="center"/>
        <w:tblLook w:val="04A0" w:firstRow="1" w:lastRow="0" w:firstColumn="1" w:lastColumn="0" w:noHBand="0" w:noVBand="1"/>
      </w:tblPr>
      <w:tblGrid>
        <w:gridCol w:w="4700"/>
        <w:gridCol w:w="1958"/>
        <w:gridCol w:w="1984"/>
      </w:tblGrid>
      <w:tr w:rsidR="00D41CD8" w:rsidRPr="00D41CD8" w:rsidTr="00735EB6">
        <w:trPr>
          <w:trHeight w:val="240"/>
          <w:jc w:val="center"/>
        </w:trPr>
        <w:tc>
          <w:tcPr>
            <w:tcW w:w="8642" w:type="dxa"/>
            <w:gridSpan w:val="3"/>
            <w:tcBorders>
              <w:top w:val="single" w:sz="4" w:space="0" w:color="auto"/>
              <w:left w:val="single" w:sz="4" w:space="0" w:color="auto"/>
              <w:bottom w:val="nil"/>
              <w:right w:val="single" w:sz="4" w:space="0" w:color="000000"/>
            </w:tcBorders>
            <w:shd w:val="clear" w:color="auto" w:fill="auto"/>
            <w:noWrap/>
            <w:vAlign w:val="bottom"/>
            <w:hideMark/>
          </w:tcPr>
          <w:p w:rsidR="00D41CD8" w:rsidRPr="00735EB6" w:rsidRDefault="00D41CD8" w:rsidP="00D41CD8">
            <w:pPr>
              <w:spacing w:after="0" w:line="240" w:lineRule="auto"/>
              <w:jc w:val="center"/>
              <w:rPr>
                <w:rFonts w:eastAsia="Times New Roman" w:cstheme="minorHAnsi"/>
                <w:b/>
                <w:bCs/>
                <w:sz w:val="20"/>
                <w:szCs w:val="20"/>
                <w:lang w:eastAsia="el-GR"/>
              </w:rPr>
            </w:pPr>
            <w:r w:rsidRPr="00735EB6">
              <w:rPr>
                <w:rFonts w:eastAsia="Times New Roman" w:cstheme="minorHAnsi"/>
                <w:b/>
                <w:bCs/>
                <w:sz w:val="20"/>
                <w:szCs w:val="20"/>
                <w:lang w:eastAsia="el-GR"/>
              </w:rPr>
              <w:t>ΜΠΗΤΡΟΣ ΣΥΜΜΕΤΟΧΙΚΗ ΑΕ</w:t>
            </w:r>
          </w:p>
        </w:tc>
      </w:tr>
      <w:tr w:rsidR="00D41CD8" w:rsidRPr="00D41CD8" w:rsidTr="00735EB6">
        <w:trPr>
          <w:trHeight w:val="240"/>
          <w:jc w:val="center"/>
        </w:trPr>
        <w:tc>
          <w:tcPr>
            <w:tcW w:w="8642" w:type="dxa"/>
            <w:gridSpan w:val="3"/>
            <w:tcBorders>
              <w:top w:val="nil"/>
              <w:left w:val="single" w:sz="4" w:space="0" w:color="auto"/>
              <w:bottom w:val="nil"/>
              <w:right w:val="single" w:sz="4" w:space="0" w:color="000000"/>
            </w:tcBorders>
            <w:shd w:val="clear" w:color="auto" w:fill="auto"/>
            <w:noWrap/>
            <w:vAlign w:val="bottom"/>
            <w:hideMark/>
          </w:tcPr>
          <w:p w:rsidR="00D41CD8" w:rsidRPr="00735EB6" w:rsidRDefault="00D41CD8" w:rsidP="00D41CD8">
            <w:pPr>
              <w:spacing w:after="0" w:line="240" w:lineRule="auto"/>
              <w:jc w:val="center"/>
              <w:rPr>
                <w:rFonts w:eastAsia="Times New Roman" w:cstheme="minorHAnsi"/>
                <w:b/>
                <w:bCs/>
                <w:sz w:val="20"/>
                <w:szCs w:val="20"/>
                <w:lang w:eastAsia="el-GR"/>
              </w:rPr>
            </w:pPr>
            <w:r w:rsidRPr="00735EB6">
              <w:rPr>
                <w:rFonts w:eastAsia="Times New Roman" w:cstheme="minorHAnsi"/>
                <w:b/>
                <w:bCs/>
                <w:sz w:val="20"/>
                <w:szCs w:val="20"/>
                <w:lang w:eastAsia="el-GR"/>
              </w:rPr>
              <w:t>ΑΡ.Μ.Α.Ε. 7343/06/Β/86/13</w:t>
            </w:r>
          </w:p>
        </w:tc>
      </w:tr>
      <w:tr w:rsidR="00D41CD8" w:rsidRPr="00D41CD8" w:rsidTr="00735EB6">
        <w:trPr>
          <w:trHeight w:val="240"/>
          <w:jc w:val="center"/>
        </w:trPr>
        <w:tc>
          <w:tcPr>
            <w:tcW w:w="8642" w:type="dxa"/>
            <w:gridSpan w:val="3"/>
            <w:tcBorders>
              <w:top w:val="nil"/>
              <w:left w:val="single" w:sz="4" w:space="0" w:color="auto"/>
              <w:bottom w:val="nil"/>
              <w:right w:val="single" w:sz="4" w:space="0" w:color="000000"/>
            </w:tcBorders>
            <w:shd w:val="clear" w:color="auto" w:fill="auto"/>
            <w:noWrap/>
            <w:vAlign w:val="bottom"/>
            <w:hideMark/>
          </w:tcPr>
          <w:p w:rsidR="00D41CD8" w:rsidRPr="00735EB6" w:rsidRDefault="00D41CD8" w:rsidP="00D41CD8">
            <w:pPr>
              <w:spacing w:after="0" w:line="240" w:lineRule="auto"/>
              <w:jc w:val="center"/>
              <w:rPr>
                <w:rFonts w:eastAsia="Times New Roman" w:cstheme="minorHAnsi"/>
                <w:b/>
                <w:bCs/>
                <w:sz w:val="20"/>
                <w:szCs w:val="20"/>
                <w:lang w:eastAsia="el-GR"/>
              </w:rPr>
            </w:pPr>
            <w:r w:rsidRPr="00735EB6">
              <w:rPr>
                <w:rFonts w:eastAsia="Times New Roman" w:cstheme="minorHAnsi"/>
                <w:b/>
                <w:bCs/>
                <w:sz w:val="20"/>
                <w:szCs w:val="20"/>
                <w:lang w:eastAsia="el-GR"/>
              </w:rPr>
              <w:t>ΕΔΡΑ :  Λ. ΝΑΤΟ 100 ΑΣΠΡΟΠΥΡΓΟΣ ΑΤΤΙΚΗΣ 193 00</w:t>
            </w:r>
          </w:p>
        </w:tc>
      </w:tr>
      <w:tr w:rsidR="00D41CD8" w:rsidRPr="00D41CD8" w:rsidTr="00735EB6">
        <w:trPr>
          <w:trHeight w:val="270"/>
          <w:jc w:val="center"/>
        </w:trPr>
        <w:tc>
          <w:tcPr>
            <w:tcW w:w="8642" w:type="dxa"/>
            <w:gridSpan w:val="3"/>
            <w:tcBorders>
              <w:top w:val="nil"/>
              <w:left w:val="single" w:sz="4" w:space="0" w:color="auto"/>
              <w:bottom w:val="nil"/>
              <w:right w:val="single" w:sz="4" w:space="0" w:color="000000"/>
            </w:tcBorders>
            <w:shd w:val="clear" w:color="auto" w:fill="auto"/>
            <w:noWrap/>
            <w:vAlign w:val="bottom"/>
            <w:hideMark/>
          </w:tcPr>
          <w:p w:rsidR="00D41CD8" w:rsidRPr="00735EB6" w:rsidRDefault="00D41CD8" w:rsidP="00D41CD8">
            <w:pPr>
              <w:spacing w:after="0" w:line="240" w:lineRule="auto"/>
              <w:jc w:val="center"/>
              <w:rPr>
                <w:rFonts w:eastAsia="Times New Roman" w:cstheme="minorHAnsi"/>
                <w:b/>
                <w:bCs/>
                <w:sz w:val="20"/>
                <w:szCs w:val="20"/>
                <w:lang w:eastAsia="el-GR"/>
              </w:rPr>
            </w:pPr>
            <w:r w:rsidRPr="00735EB6">
              <w:rPr>
                <w:rFonts w:eastAsia="Times New Roman" w:cstheme="minorHAnsi"/>
                <w:b/>
                <w:bCs/>
                <w:sz w:val="20"/>
                <w:szCs w:val="20"/>
                <w:lang w:eastAsia="el-GR"/>
              </w:rPr>
              <w:t xml:space="preserve"> ΣΤΟΙΧΕΙΑ ΚΑΙ ΠΛΗΡΟΦΟΡΙΕΣ ΤΗΣ ΠΕΡΙΟΔΟΥ από 1 ΙΑΝΟΥΑΡΙΟΥ έως 30 Ιουνίου  2020</w:t>
            </w:r>
          </w:p>
        </w:tc>
      </w:tr>
      <w:tr w:rsidR="00D41CD8" w:rsidRPr="00D41CD8" w:rsidTr="00735EB6">
        <w:trPr>
          <w:trHeight w:val="458"/>
          <w:jc w:val="center"/>
        </w:trPr>
        <w:tc>
          <w:tcPr>
            <w:tcW w:w="8642" w:type="dxa"/>
            <w:gridSpan w:val="3"/>
            <w:tcBorders>
              <w:top w:val="nil"/>
              <w:left w:val="single" w:sz="4" w:space="0" w:color="auto"/>
              <w:bottom w:val="nil"/>
              <w:right w:val="single" w:sz="4" w:space="0" w:color="000000"/>
            </w:tcBorders>
            <w:shd w:val="clear" w:color="auto" w:fill="auto"/>
            <w:vAlign w:val="bottom"/>
            <w:hideMark/>
          </w:tcPr>
          <w:p w:rsidR="00D41CD8" w:rsidRPr="00735EB6" w:rsidRDefault="00D41CD8" w:rsidP="00BA21D6">
            <w:pPr>
              <w:spacing w:after="0" w:line="240" w:lineRule="auto"/>
              <w:jc w:val="center"/>
              <w:rPr>
                <w:rFonts w:eastAsia="Times New Roman" w:cstheme="minorHAnsi"/>
                <w:b/>
                <w:bCs/>
                <w:sz w:val="20"/>
                <w:szCs w:val="20"/>
                <w:lang w:eastAsia="el-GR"/>
              </w:rPr>
            </w:pPr>
            <w:r w:rsidRPr="00735EB6">
              <w:rPr>
                <w:rFonts w:eastAsia="Times New Roman" w:cstheme="minorHAnsi"/>
                <w:b/>
                <w:bCs/>
                <w:sz w:val="20"/>
                <w:szCs w:val="20"/>
                <w:lang w:eastAsia="el-GR"/>
              </w:rPr>
              <w:t>( Δημ</w:t>
            </w:r>
            <w:r w:rsidR="00BA21D6">
              <w:rPr>
                <w:rFonts w:eastAsia="Times New Roman" w:cstheme="minorHAnsi"/>
                <w:b/>
                <w:bCs/>
                <w:sz w:val="20"/>
                <w:szCs w:val="20"/>
                <w:lang w:eastAsia="el-GR"/>
              </w:rPr>
              <w:t>οσιευμένα βάσει του Ν. 2190/20</w:t>
            </w:r>
            <w:r w:rsidRPr="00735EB6">
              <w:rPr>
                <w:rFonts w:eastAsia="Times New Roman" w:cstheme="minorHAnsi"/>
                <w:b/>
                <w:bCs/>
                <w:sz w:val="20"/>
                <w:szCs w:val="20"/>
                <w:lang w:eastAsia="el-GR"/>
              </w:rPr>
              <w:t xml:space="preserve"> άρθρο 135 για επιχειρήσεις που συντάσσουν ετήσιες οικονομικές καταστάσεις, ενοποιημένες και μη , κατά τα ΔΛΠ )</w:t>
            </w:r>
          </w:p>
        </w:tc>
      </w:tr>
      <w:tr w:rsidR="00D41CD8" w:rsidRPr="00D41CD8" w:rsidTr="00735EB6">
        <w:trPr>
          <w:trHeight w:val="489"/>
          <w:jc w:val="center"/>
        </w:trPr>
        <w:tc>
          <w:tcPr>
            <w:tcW w:w="864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A21D6" w:rsidRDefault="00D41CD8" w:rsidP="00BA21D6">
            <w:pPr>
              <w:spacing w:after="0" w:line="240" w:lineRule="auto"/>
              <w:jc w:val="center"/>
              <w:rPr>
                <w:rFonts w:eastAsia="Times New Roman" w:cstheme="minorHAnsi"/>
                <w:b/>
                <w:bCs/>
                <w:sz w:val="20"/>
                <w:szCs w:val="20"/>
                <w:lang w:eastAsia="el-GR"/>
              </w:rPr>
            </w:pPr>
            <w:r w:rsidRPr="00735EB6">
              <w:rPr>
                <w:rFonts w:eastAsia="Times New Roman" w:cstheme="minorHAnsi"/>
                <w:b/>
                <w:bCs/>
                <w:sz w:val="20"/>
                <w:szCs w:val="20"/>
                <w:lang w:eastAsia="el-GR"/>
              </w:rPr>
              <w:t xml:space="preserve">ΣΤΟΙΧΕΙΑ ΚΑΤΑΣΤΑΣΗΣ ΧΡΗΜΑΤΟΟΙΚΟΝΟΜΙΚΗΣ ΘΕΣΗΣ ( ενοποιημένα και μη ενοποιημένα ) </w:t>
            </w:r>
          </w:p>
          <w:p w:rsidR="00D41CD8" w:rsidRPr="00735EB6" w:rsidRDefault="00D41CD8" w:rsidP="00BA21D6">
            <w:pPr>
              <w:spacing w:after="0" w:line="240" w:lineRule="auto"/>
              <w:jc w:val="center"/>
              <w:rPr>
                <w:rFonts w:eastAsia="Times New Roman" w:cstheme="minorHAnsi"/>
                <w:b/>
                <w:bCs/>
                <w:sz w:val="20"/>
                <w:szCs w:val="20"/>
                <w:lang w:eastAsia="el-GR"/>
              </w:rPr>
            </w:pPr>
            <w:r w:rsidRPr="00735EB6">
              <w:rPr>
                <w:rFonts w:eastAsia="Times New Roman" w:cstheme="minorHAnsi"/>
                <w:b/>
                <w:bCs/>
                <w:sz w:val="20"/>
                <w:szCs w:val="20"/>
                <w:lang w:eastAsia="el-GR"/>
              </w:rPr>
              <w:t xml:space="preserve">Ποσά εκφρασμένα σε € </w:t>
            </w:r>
          </w:p>
        </w:tc>
      </w:tr>
      <w:tr w:rsidR="00D41CD8" w:rsidRPr="00D41CD8" w:rsidTr="00687278">
        <w:trPr>
          <w:trHeight w:val="360"/>
          <w:jc w:val="center"/>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rPr>
                <w:rFonts w:eastAsia="Times New Roman" w:cstheme="minorHAnsi"/>
                <w:b/>
                <w:bCs/>
                <w:sz w:val="20"/>
                <w:szCs w:val="20"/>
                <w:lang w:eastAsia="el-GR"/>
              </w:rPr>
            </w:pPr>
            <w:r w:rsidRPr="00735EB6">
              <w:rPr>
                <w:rFonts w:eastAsia="Times New Roman" w:cstheme="minorHAnsi"/>
                <w:b/>
                <w:bCs/>
                <w:sz w:val="20"/>
                <w:szCs w:val="20"/>
                <w:lang w:eastAsia="el-GR"/>
              </w:rPr>
              <w:t> </w:t>
            </w:r>
          </w:p>
        </w:tc>
        <w:tc>
          <w:tcPr>
            <w:tcW w:w="1958" w:type="dxa"/>
            <w:tcBorders>
              <w:top w:val="single" w:sz="4" w:space="0" w:color="auto"/>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center"/>
              <w:rPr>
                <w:rFonts w:eastAsia="Times New Roman" w:cstheme="minorHAnsi"/>
                <w:b/>
                <w:bCs/>
                <w:sz w:val="20"/>
                <w:szCs w:val="20"/>
                <w:lang w:eastAsia="el-GR"/>
              </w:rPr>
            </w:pPr>
            <w:r w:rsidRPr="00735EB6">
              <w:rPr>
                <w:rFonts w:eastAsia="Times New Roman" w:cstheme="minorHAnsi"/>
                <w:b/>
                <w:bCs/>
                <w:sz w:val="20"/>
                <w:szCs w:val="20"/>
                <w:lang w:eastAsia="el-GR"/>
              </w:rPr>
              <w:t>Ο ΟΜΙΛΟΣ</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center"/>
              <w:rPr>
                <w:rFonts w:eastAsia="Times New Roman" w:cstheme="minorHAnsi"/>
                <w:b/>
                <w:bCs/>
                <w:sz w:val="20"/>
                <w:szCs w:val="20"/>
                <w:lang w:eastAsia="el-GR"/>
              </w:rPr>
            </w:pPr>
            <w:r w:rsidRPr="00735EB6">
              <w:rPr>
                <w:rFonts w:eastAsia="Times New Roman" w:cstheme="minorHAnsi"/>
                <w:b/>
                <w:bCs/>
                <w:sz w:val="20"/>
                <w:szCs w:val="20"/>
                <w:lang w:eastAsia="el-GR"/>
              </w:rPr>
              <w:t>Η ΕΤΑΙΡΕΙΑ</w:t>
            </w:r>
          </w:p>
        </w:tc>
      </w:tr>
      <w:tr w:rsidR="00D41CD8" w:rsidRPr="00D41CD8" w:rsidTr="00735EB6">
        <w:trPr>
          <w:trHeight w:val="428"/>
          <w:jc w:val="center"/>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rPr>
                <w:rFonts w:eastAsia="Times New Roman" w:cstheme="minorHAnsi"/>
                <w:sz w:val="20"/>
                <w:szCs w:val="20"/>
                <w:lang w:eastAsia="el-GR"/>
              </w:rPr>
            </w:pPr>
            <w:r w:rsidRPr="00735EB6">
              <w:rPr>
                <w:rFonts w:eastAsia="Times New Roman" w:cstheme="minorHAnsi"/>
                <w:sz w:val="20"/>
                <w:szCs w:val="20"/>
                <w:lang w:eastAsia="el-GR"/>
              </w:rPr>
              <w:t> </w:t>
            </w:r>
          </w:p>
        </w:tc>
        <w:tc>
          <w:tcPr>
            <w:tcW w:w="1958" w:type="dxa"/>
            <w:tcBorders>
              <w:top w:val="nil"/>
              <w:left w:val="nil"/>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jc w:val="center"/>
              <w:rPr>
                <w:rFonts w:eastAsia="Times New Roman" w:cstheme="minorHAnsi"/>
                <w:b/>
                <w:bCs/>
                <w:sz w:val="20"/>
                <w:szCs w:val="20"/>
                <w:u w:val="single"/>
                <w:lang w:eastAsia="el-GR"/>
              </w:rPr>
            </w:pPr>
            <w:r w:rsidRPr="00735EB6">
              <w:rPr>
                <w:rFonts w:eastAsia="Times New Roman" w:cstheme="minorHAnsi"/>
                <w:b/>
                <w:bCs/>
                <w:sz w:val="20"/>
                <w:szCs w:val="20"/>
                <w:u w:val="single"/>
                <w:lang w:eastAsia="el-GR"/>
              </w:rPr>
              <w:t>30/6/2020</w:t>
            </w:r>
          </w:p>
        </w:tc>
        <w:tc>
          <w:tcPr>
            <w:tcW w:w="1984" w:type="dxa"/>
            <w:tcBorders>
              <w:top w:val="nil"/>
              <w:left w:val="nil"/>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jc w:val="center"/>
              <w:rPr>
                <w:rFonts w:eastAsia="Times New Roman" w:cstheme="minorHAnsi"/>
                <w:b/>
                <w:bCs/>
                <w:sz w:val="20"/>
                <w:szCs w:val="20"/>
                <w:u w:val="single"/>
                <w:lang w:eastAsia="el-GR"/>
              </w:rPr>
            </w:pPr>
            <w:r w:rsidRPr="00735EB6">
              <w:rPr>
                <w:rFonts w:eastAsia="Times New Roman" w:cstheme="minorHAnsi"/>
                <w:b/>
                <w:bCs/>
                <w:sz w:val="20"/>
                <w:szCs w:val="20"/>
                <w:u w:val="single"/>
                <w:lang w:eastAsia="el-GR"/>
              </w:rPr>
              <w:t>30/6/2020</w:t>
            </w:r>
          </w:p>
        </w:tc>
      </w:tr>
      <w:tr w:rsidR="00D41CD8" w:rsidRPr="00D41CD8" w:rsidTr="00735EB6">
        <w:trPr>
          <w:trHeight w:val="360"/>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b/>
                <w:bCs/>
                <w:sz w:val="20"/>
                <w:szCs w:val="20"/>
                <w:u w:val="single"/>
                <w:lang w:eastAsia="el-GR"/>
              </w:rPr>
            </w:pPr>
            <w:r w:rsidRPr="00735EB6">
              <w:rPr>
                <w:rFonts w:eastAsia="Times New Roman" w:cstheme="minorHAnsi"/>
                <w:b/>
                <w:bCs/>
                <w:sz w:val="20"/>
                <w:szCs w:val="20"/>
                <w:u w:val="single"/>
                <w:lang w:eastAsia="el-GR"/>
              </w:rPr>
              <w:t>ΕΝΕΡΓΗΤΙΚΟ</w:t>
            </w:r>
          </w:p>
        </w:tc>
        <w:tc>
          <w:tcPr>
            <w:tcW w:w="1958"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rPr>
                <w:rFonts w:eastAsia="Times New Roman" w:cstheme="minorHAnsi"/>
                <w:sz w:val="20"/>
                <w:szCs w:val="20"/>
                <w:lang w:eastAsia="el-GR"/>
              </w:rPr>
            </w:pPr>
            <w:r w:rsidRPr="00735EB6">
              <w:rPr>
                <w:rFonts w:eastAsia="Times New Roman" w:cstheme="minorHAnsi"/>
                <w:sz w:val="20"/>
                <w:szCs w:val="20"/>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rPr>
                <w:rFonts w:eastAsia="Times New Roman" w:cstheme="minorHAnsi"/>
                <w:sz w:val="20"/>
                <w:szCs w:val="20"/>
                <w:lang w:eastAsia="el-GR"/>
              </w:rPr>
            </w:pPr>
            <w:r w:rsidRPr="00735EB6">
              <w:rPr>
                <w:rFonts w:eastAsia="Times New Roman" w:cstheme="minorHAnsi"/>
                <w:sz w:val="20"/>
                <w:szCs w:val="20"/>
                <w:lang w:eastAsia="el-GR"/>
              </w:rPr>
              <w:t> </w:t>
            </w:r>
          </w:p>
        </w:tc>
      </w:tr>
      <w:tr w:rsidR="00D41CD8" w:rsidRPr="00D41CD8" w:rsidTr="00735EB6">
        <w:trPr>
          <w:trHeight w:val="360"/>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sz w:val="20"/>
                <w:szCs w:val="20"/>
                <w:lang w:eastAsia="el-GR"/>
              </w:rPr>
            </w:pPr>
            <w:proofErr w:type="spellStart"/>
            <w:r w:rsidRPr="00735EB6">
              <w:rPr>
                <w:rFonts w:eastAsia="Times New Roman" w:cstheme="minorHAnsi"/>
                <w:sz w:val="20"/>
                <w:szCs w:val="20"/>
                <w:lang w:eastAsia="el-GR"/>
              </w:rPr>
              <w:t>Ιδιοχρησιμοποιούμενα</w:t>
            </w:r>
            <w:proofErr w:type="spellEnd"/>
            <w:r w:rsidRPr="00735EB6">
              <w:rPr>
                <w:rFonts w:eastAsia="Times New Roman" w:cstheme="minorHAnsi"/>
                <w:sz w:val="20"/>
                <w:szCs w:val="20"/>
                <w:lang w:eastAsia="el-GR"/>
              </w:rPr>
              <w:t xml:space="preserve"> ενσώματα πάγια στοιχεία</w:t>
            </w:r>
          </w:p>
        </w:tc>
        <w:tc>
          <w:tcPr>
            <w:tcW w:w="1958"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70.645.027,53</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1.246.838,09</w:t>
            </w:r>
          </w:p>
        </w:tc>
      </w:tr>
      <w:tr w:rsidR="00D41CD8" w:rsidRPr="00D41CD8" w:rsidTr="00735EB6">
        <w:trPr>
          <w:trHeight w:val="360"/>
          <w:jc w:val="center"/>
        </w:trPr>
        <w:tc>
          <w:tcPr>
            <w:tcW w:w="4700" w:type="dxa"/>
            <w:tcBorders>
              <w:top w:val="nil"/>
              <w:left w:val="single" w:sz="4" w:space="0" w:color="auto"/>
              <w:bottom w:val="single" w:sz="4" w:space="0" w:color="000080"/>
              <w:right w:val="single" w:sz="4" w:space="0" w:color="000080"/>
            </w:tcBorders>
            <w:shd w:val="clear" w:color="auto" w:fill="auto"/>
            <w:vAlign w:val="bottom"/>
            <w:hideMark/>
          </w:tcPr>
          <w:p w:rsidR="00D41CD8" w:rsidRPr="00735EB6" w:rsidRDefault="00D41CD8" w:rsidP="00D41CD8">
            <w:pPr>
              <w:spacing w:after="0" w:line="240" w:lineRule="auto"/>
              <w:rPr>
                <w:rFonts w:eastAsia="Times New Roman" w:cstheme="minorHAnsi"/>
                <w:sz w:val="20"/>
                <w:szCs w:val="20"/>
                <w:lang w:eastAsia="el-GR"/>
              </w:rPr>
            </w:pPr>
            <w:r w:rsidRPr="00735EB6">
              <w:rPr>
                <w:rFonts w:eastAsia="Times New Roman" w:cstheme="minorHAnsi"/>
                <w:sz w:val="20"/>
                <w:szCs w:val="20"/>
                <w:lang w:eastAsia="el-GR"/>
              </w:rPr>
              <w:t>Δικαίωμα χρήσης περιουσιακών στοιχείων</w:t>
            </w:r>
          </w:p>
        </w:tc>
        <w:tc>
          <w:tcPr>
            <w:tcW w:w="1958" w:type="dxa"/>
            <w:tcBorders>
              <w:top w:val="nil"/>
              <w:left w:val="single" w:sz="4" w:space="0" w:color="auto"/>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1.880.138,70</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0,00</w:t>
            </w:r>
          </w:p>
        </w:tc>
      </w:tr>
      <w:tr w:rsidR="00D41CD8" w:rsidRPr="00D41CD8" w:rsidTr="00735EB6">
        <w:trPr>
          <w:trHeight w:val="360"/>
          <w:jc w:val="center"/>
        </w:trPr>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sz w:val="20"/>
                <w:szCs w:val="20"/>
                <w:lang w:eastAsia="el-GR"/>
              </w:rPr>
            </w:pPr>
            <w:r w:rsidRPr="00735EB6">
              <w:rPr>
                <w:rFonts w:eastAsia="Times New Roman" w:cstheme="minorHAnsi"/>
                <w:sz w:val="20"/>
                <w:szCs w:val="20"/>
                <w:lang w:eastAsia="el-GR"/>
              </w:rPr>
              <w:t>Επενδύσεις σε ακίνητα</w:t>
            </w:r>
          </w:p>
        </w:tc>
        <w:tc>
          <w:tcPr>
            <w:tcW w:w="1958"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0,00</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0,00</w:t>
            </w:r>
          </w:p>
        </w:tc>
      </w:tr>
      <w:tr w:rsidR="00D41CD8" w:rsidRPr="00D41CD8" w:rsidTr="00735EB6">
        <w:trPr>
          <w:trHeight w:val="360"/>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sz w:val="20"/>
                <w:szCs w:val="20"/>
                <w:lang w:eastAsia="el-GR"/>
              </w:rPr>
            </w:pPr>
            <w:r w:rsidRPr="00735EB6">
              <w:rPr>
                <w:rFonts w:eastAsia="Times New Roman" w:cstheme="minorHAnsi"/>
                <w:sz w:val="20"/>
                <w:szCs w:val="20"/>
                <w:lang w:eastAsia="el-GR"/>
              </w:rPr>
              <w:t>Άυλα περιουσιακά στοιχεία</w:t>
            </w:r>
          </w:p>
        </w:tc>
        <w:tc>
          <w:tcPr>
            <w:tcW w:w="1958"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1.349.183,40</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0,00</w:t>
            </w:r>
          </w:p>
        </w:tc>
      </w:tr>
      <w:tr w:rsidR="00D41CD8" w:rsidRPr="00D41CD8" w:rsidTr="00735EB6">
        <w:trPr>
          <w:trHeight w:val="360"/>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sz w:val="20"/>
                <w:szCs w:val="20"/>
                <w:lang w:eastAsia="el-GR"/>
              </w:rPr>
            </w:pPr>
            <w:r w:rsidRPr="00735EB6">
              <w:rPr>
                <w:rFonts w:eastAsia="Times New Roman" w:cstheme="minorHAnsi"/>
                <w:sz w:val="20"/>
                <w:szCs w:val="20"/>
                <w:lang w:eastAsia="el-GR"/>
              </w:rPr>
              <w:t xml:space="preserve">Λοιπά μη </w:t>
            </w:r>
            <w:proofErr w:type="spellStart"/>
            <w:r w:rsidRPr="00735EB6">
              <w:rPr>
                <w:rFonts w:eastAsia="Times New Roman" w:cstheme="minorHAnsi"/>
                <w:sz w:val="20"/>
                <w:szCs w:val="20"/>
                <w:lang w:eastAsia="el-GR"/>
              </w:rPr>
              <w:t>κυκλοφορούντα</w:t>
            </w:r>
            <w:proofErr w:type="spellEnd"/>
            <w:r w:rsidRPr="00735EB6">
              <w:rPr>
                <w:rFonts w:eastAsia="Times New Roman" w:cstheme="minorHAnsi"/>
                <w:sz w:val="20"/>
                <w:szCs w:val="20"/>
                <w:lang w:eastAsia="el-GR"/>
              </w:rPr>
              <w:t xml:space="preserve"> περιουσιακά στοιχεία</w:t>
            </w:r>
          </w:p>
        </w:tc>
        <w:tc>
          <w:tcPr>
            <w:tcW w:w="1958"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130.289,15</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36.136.485,97</w:t>
            </w:r>
          </w:p>
        </w:tc>
      </w:tr>
      <w:tr w:rsidR="00D41CD8" w:rsidRPr="00D41CD8" w:rsidTr="00735EB6">
        <w:trPr>
          <w:trHeight w:val="360"/>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sz w:val="20"/>
                <w:szCs w:val="20"/>
                <w:lang w:eastAsia="el-GR"/>
              </w:rPr>
            </w:pPr>
            <w:r w:rsidRPr="00735EB6">
              <w:rPr>
                <w:rFonts w:eastAsia="Times New Roman" w:cstheme="minorHAnsi"/>
                <w:sz w:val="20"/>
                <w:szCs w:val="20"/>
                <w:lang w:eastAsia="el-GR"/>
              </w:rPr>
              <w:t>Αποθέματα</w:t>
            </w:r>
          </w:p>
        </w:tc>
        <w:tc>
          <w:tcPr>
            <w:tcW w:w="1958"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6.834.312,74</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0,00</w:t>
            </w:r>
          </w:p>
        </w:tc>
      </w:tr>
      <w:tr w:rsidR="00D41CD8" w:rsidRPr="00D41CD8" w:rsidTr="00735EB6">
        <w:trPr>
          <w:trHeight w:val="360"/>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sz w:val="20"/>
                <w:szCs w:val="20"/>
                <w:lang w:eastAsia="el-GR"/>
              </w:rPr>
            </w:pPr>
            <w:r w:rsidRPr="00735EB6">
              <w:rPr>
                <w:rFonts w:eastAsia="Times New Roman" w:cstheme="minorHAnsi"/>
                <w:sz w:val="20"/>
                <w:szCs w:val="20"/>
                <w:lang w:eastAsia="el-GR"/>
              </w:rPr>
              <w:t>Απαιτήσεις από πελάτες</w:t>
            </w:r>
          </w:p>
        </w:tc>
        <w:tc>
          <w:tcPr>
            <w:tcW w:w="1958"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12.114.882,61</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161.715,05</w:t>
            </w:r>
          </w:p>
        </w:tc>
      </w:tr>
      <w:tr w:rsidR="00D41CD8" w:rsidRPr="00D41CD8" w:rsidTr="00735EB6">
        <w:trPr>
          <w:trHeight w:val="360"/>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sz w:val="20"/>
                <w:szCs w:val="20"/>
                <w:lang w:eastAsia="el-GR"/>
              </w:rPr>
            </w:pPr>
            <w:r w:rsidRPr="00735EB6">
              <w:rPr>
                <w:rFonts w:eastAsia="Times New Roman" w:cstheme="minorHAnsi"/>
                <w:sz w:val="20"/>
                <w:szCs w:val="20"/>
                <w:lang w:eastAsia="el-GR"/>
              </w:rPr>
              <w:t xml:space="preserve">Λοιπά </w:t>
            </w:r>
            <w:proofErr w:type="spellStart"/>
            <w:r w:rsidRPr="00735EB6">
              <w:rPr>
                <w:rFonts w:eastAsia="Times New Roman" w:cstheme="minorHAnsi"/>
                <w:sz w:val="20"/>
                <w:szCs w:val="20"/>
                <w:lang w:eastAsia="el-GR"/>
              </w:rPr>
              <w:t>κυκλοφορούντα</w:t>
            </w:r>
            <w:proofErr w:type="spellEnd"/>
            <w:r w:rsidRPr="00735EB6">
              <w:rPr>
                <w:rFonts w:eastAsia="Times New Roman" w:cstheme="minorHAnsi"/>
                <w:sz w:val="20"/>
                <w:szCs w:val="20"/>
                <w:lang w:eastAsia="el-GR"/>
              </w:rPr>
              <w:t xml:space="preserve"> περιουσιακά στοιχεία</w:t>
            </w:r>
          </w:p>
        </w:tc>
        <w:tc>
          <w:tcPr>
            <w:tcW w:w="1958"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4.488.190,36</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955.831,46</w:t>
            </w:r>
          </w:p>
        </w:tc>
      </w:tr>
      <w:tr w:rsidR="00D41CD8" w:rsidRPr="00D41CD8" w:rsidTr="00735EB6">
        <w:trPr>
          <w:trHeight w:val="360"/>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sz w:val="20"/>
                <w:szCs w:val="20"/>
                <w:lang w:eastAsia="el-GR"/>
              </w:rPr>
            </w:pPr>
            <w:r w:rsidRPr="00735EB6">
              <w:rPr>
                <w:rFonts w:eastAsia="Times New Roman" w:cstheme="minorHAnsi"/>
                <w:sz w:val="20"/>
                <w:szCs w:val="20"/>
                <w:lang w:eastAsia="el-GR"/>
              </w:rPr>
              <w:t>Ταμειακά διαθέσιμα και ισοδύναμα</w:t>
            </w:r>
          </w:p>
        </w:tc>
        <w:tc>
          <w:tcPr>
            <w:tcW w:w="1958"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300.617,44</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29.296,11</w:t>
            </w:r>
          </w:p>
        </w:tc>
      </w:tr>
      <w:tr w:rsidR="00D41CD8" w:rsidRPr="00D41CD8" w:rsidTr="00735EB6">
        <w:trPr>
          <w:trHeight w:val="525"/>
          <w:jc w:val="center"/>
        </w:trPr>
        <w:tc>
          <w:tcPr>
            <w:tcW w:w="4700" w:type="dxa"/>
            <w:tcBorders>
              <w:top w:val="nil"/>
              <w:left w:val="single" w:sz="4" w:space="0" w:color="000080"/>
              <w:bottom w:val="single" w:sz="4" w:space="0" w:color="000080"/>
              <w:right w:val="single" w:sz="4" w:space="0" w:color="000080"/>
            </w:tcBorders>
            <w:shd w:val="clear" w:color="auto" w:fill="auto"/>
            <w:vAlign w:val="bottom"/>
            <w:hideMark/>
          </w:tcPr>
          <w:p w:rsidR="00D41CD8" w:rsidRPr="00735EB6" w:rsidRDefault="00D41CD8" w:rsidP="00D41CD8">
            <w:pPr>
              <w:spacing w:after="0" w:line="240" w:lineRule="auto"/>
              <w:rPr>
                <w:rFonts w:eastAsia="Times New Roman" w:cstheme="minorHAnsi"/>
                <w:b/>
                <w:bCs/>
                <w:i/>
                <w:iCs/>
                <w:sz w:val="20"/>
                <w:szCs w:val="20"/>
                <w:lang w:eastAsia="el-GR"/>
              </w:rPr>
            </w:pPr>
            <w:r w:rsidRPr="00735EB6">
              <w:rPr>
                <w:rFonts w:eastAsia="Times New Roman" w:cstheme="minorHAnsi"/>
                <w:b/>
                <w:bCs/>
                <w:i/>
                <w:iCs/>
                <w:sz w:val="20"/>
                <w:szCs w:val="20"/>
                <w:lang w:eastAsia="el-GR"/>
              </w:rPr>
              <w:t>Σύνολο στοιχείων ενεργητικού από διακοπτόμενες δραστηριότητες</w:t>
            </w:r>
          </w:p>
        </w:tc>
        <w:tc>
          <w:tcPr>
            <w:tcW w:w="1958" w:type="dxa"/>
            <w:tcBorders>
              <w:top w:val="nil"/>
              <w:left w:val="single" w:sz="4" w:space="0" w:color="auto"/>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u w:val="single"/>
                <w:lang w:eastAsia="el-GR"/>
              </w:rPr>
            </w:pPr>
            <w:r w:rsidRPr="00735EB6">
              <w:rPr>
                <w:rFonts w:eastAsia="Times New Roman" w:cstheme="minorHAnsi"/>
                <w:b/>
                <w:bCs/>
                <w:sz w:val="20"/>
                <w:szCs w:val="20"/>
                <w:u w:val="single"/>
                <w:lang w:eastAsia="el-GR"/>
              </w:rPr>
              <w:t>15.481.245,10</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u w:val="single"/>
                <w:lang w:eastAsia="el-GR"/>
              </w:rPr>
            </w:pPr>
            <w:r w:rsidRPr="00735EB6">
              <w:rPr>
                <w:rFonts w:eastAsia="Times New Roman" w:cstheme="minorHAnsi"/>
                <w:sz w:val="20"/>
                <w:szCs w:val="20"/>
                <w:u w:val="single"/>
                <w:lang w:eastAsia="el-GR"/>
              </w:rPr>
              <w:t>0,00</w:t>
            </w:r>
          </w:p>
        </w:tc>
      </w:tr>
      <w:tr w:rsidR="00D41CD8" w:rsidRPr="00D41CD8" w:rsidTr="00687278">
        <w:trPr>
          <w:trHeight w:val="360"/>
          <w:jc w:val="center"/>
        </w:trPr>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b/>
                <w:bCs/>
                <w:sz w:val="20"/>
                <w:szCs w:val="20"/>
                <w:lang w:eastAsia="el-GR"/>
              </w:rPr>
            </w:pPr>
            <w:r w:rsidRPr="00735EB6">
              <w:rPr>
                <w:rFonts w:eastAsia="Times New Roman" w:cstheme="minorHAnsi"/>
                <w:b/>
                <w:bCs/>
                <w:sz w:val="20"/>
                <w:szCs w:val="20"/>
                <w:lang w:eastAsia="el-GR"/>
              </w:rPr>
              <w:t>ΣΥΝΟΛΟ ΕΝΕΡΓΗΤΙΚΟΥ</w:t>
            </w:r>
          </w:p>
        </w:tc>
        <w:tc>
          <w:tcPr>
            <w:tcW w:w="1958"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u w:val="double"/>
                <w:lang w:eastAsia="el-GR"/>
              </w:rPr>
            </w:pPr>
            <w:r w:rsidRPr="00735EB6">
              <w:rPr>
                <w:rFonts w:eastAsia="Times New Roman" w:cstheme="minorHAnsi"/>
                <w:b/>
                <w:bCs/>
                <w:sz w:val="20"/>
                <w:szCs w:val="20"/>
                <w:u w:val="double"/>
                <w:lang w:eastAsia="el-GR"/>
              </w:rPr>
              <w:t>113.223.887,03</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u w:val="double"/>
                <w:lang w:eastAsia="el-GR"/>
              </w:rPr>
            </w:pPr>
            <w:r w:rsidRPr="00735EB6">
              <w:rPr>
                <w:rFonts w:eastAsia="Times New Roman" w:cstheme="minorHAnsi"/>
                <w:b/>
                <w:bCs/>
                <w:sz w:val="20"/>
                <w:szCs w:val="20"/>
                <w:u w:val="double"/>
                <w:lang w:eastAsia="el-GR"/>
              </w:rPr>
              <w:t>38.530.166,68</w:t>
            </w:r>
          </w:p>
        </w:tc>
      </w:tr>
      <w:tr w:rsidR="00D41CD8" w:rsidRPr="00D41CD8" w:rsidTr="00735EB6">
        <w:trPr>
          <w:trHeight w:val="360"/>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b/>
                <w:bCs/>
                <w:sz w:val="20"/>
                <w:szCs w:val="20"/>
                <w:u w:val="single"/>
                <w:lang w:eastAsia="el-GR"/>
              </w:rPr>
            </w:pPr>
            <w:r w:rsidRPr="00735EB6">
              <w:rPr>
                <w:rFonts w:eastAsia="Times New Roman" w:cstheme="minorHAnsi"/>
                <w:b/>
                <w:bCs/>
                <w:sz w:val="20"/>
                <w:szCs w:val="20"/>
                <w:u w:val="single"/>
                <w:lang w:eastAsia="el-GR"/>
              </w:rPr>
              <w:t>ΙΔΙΑ ΚΕΦΑΛΑΙΑ ΚΑΙ ΥΠΟΧΡΕΩΣΕΙΣ</w:t>
            </w:r>
          </w:p>
        </w:tc>
        <w:tc>
          <w:tcPr>
            <w:tcW w:w="1958"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rPr>
                <w:rFonts w:eastAsia="Times New Roman" w:cstheme="minorHAnsi"/>
                <w:b/>
                <w:bCs/>
                <w:sz w:val="20"/>
                <w:szCs w:val="20"/>
                <w:u w:val="double"/>
                <w:lang w:eastAsia="el-GR"/>
              </w:rPr>
            </w:pP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rPr>
                <w:rFonts w:eastAsia="Times New Roman" w:cstheme="minorHAnsi"/>
                <w:b/>
                <w:bCs/>
                <w:sz w:val="20"/>
                <w:szCs w:val="20"/>
                <w:u w:val="double"/>
                <w:lang w:eastAsia="el-GR"/>
              </w:rPr>
            </w:pPr>
          </w:p>
        </w:tc>
      </w:tr>
      <w:tr w:rsidR="00D41CD8" w:rsidRPr="00D41CD8" w:rsidTr="00735EB6">
        <w:trPr>
          <w:trHeight w:val="360"/>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sz w:val="20"/>
                <w:szCs w:val="20"/>
                <w:lang w:eastAsia="el-GR"/>
              </w:rPr>
            </w:pPr>
            <w:r w:rsidRPr="00735EB6">
              <w:rPr>
                <w:rFonts w:eastAsia="Times New Roman" w:cstheme="minorHAnsi"/>
                <w:sz w:val="20"/>
                <w:szCs w:val="20"/>
                <w:lang w:eastAsia="el-GR"/>
              </w:rPr>
              <w:t>Μετοχικό κεφάλαιο ( 1</w:t>
            </w:r>
            <w:r w:rsidR="00A626F1">
              <w:rPr>
                <w:rFonts w:eastAsia="Times New Roman" w:cstheme="minorHAnsi"/>
                <w:sz w:val="20"/>
                <w:szCs w:val="20"/>
                <w:lang w:eastAsia="el-GR"/>
              </w:rPr>
              <w:t>5.842.391 ονομ. μετ. των 1,51 €</w:t>
            </w:r>
            <w:r w:rsidRPr="00735EB6">
              <w:rPr>
                <w:rFonts w:eastAsia="Times New Roman" w:cstheme="minorHAnsi"/>
                <w:sz w:val="20"/>
                <w:szCs w:val="20"/>
                <w:lang w:eastAsia="el-GR"/>
              </w:rPr>
              <w:t>)</w:t>
            </w:r>
          </w:p>
        </w:tc>
        <w:tc>
          <w:tcPr>
            <w:tcW w:w="1958"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23.922.010,41</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23.922.010,41</w:t>
            </w:r>
          </w:p>
        </w:tc>
      </w:tr>
      <w:tr w:rsidR="00D41CD8" w:rsidRPr="00D41CD8" w:rsidTr="00735EB6">
        <w:trPr>
          <w:trHeight w:val="300"/>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sz w:val="20"/>
                <w:szCs w:val="20"/>
                <w:lang w:eastAsia="el-GR"/>
              </w:rPr>
            </w:pPr>
            <w:r w:rsidRPr="00735EB6">
              <w:rPr>
                <w:rFonts w:eastAsia="Times New Roman" w:cstheme="minorHAnsi"/>
                <w:sz w:val="20"/>
                <w:szCs w:val="20"/>
                <w:lang w:eastAsia="el-GR"/>
              </w:rPr>
              <w:t xml:space="preserve">Λοιπά στοιχεία ιδίων κεφαλαίων </w:t>
            </w:r>
          </w:p>
        </w:tc>
        <w:tc>
          <w:tcPr>
            <w:tcW w:w="1958"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u w:val="single"/>
                <w:lang w:eastAsia="el-GR"/>
              </w:rPr>
            </w:pPr>
            <w:r w:rsidRPr="00735EB6">
              <w:rPr>
                <w:rFonts w:eastAsia="Times New Roman" w:cstheme="minorHAnsi"/>
                <w:sz w:val="20"/>
                <w:szCs w:val="20"/>
                <w:u w:val="single"/>
                <w:lang w:eastAsia="el-GR"/>
              </w:rPr>
              <w:t>-77.225.295,53</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u w:val="single"/>
                <w:lang w:eastAsia="el-GR"/>
              </w:rPr>
            </w:pPr>
            <w:r w:rsidRPr="00735EB6">
              <w:rPr>
                <w:rFonts w:eastAsia="Times New Roman" w:cstheme="minorHAnsi"/>
                <w:sz w:val="20"/>
                <w:szCs w:val="20"/>
                <w:u w:val="single"/>
                <w:lang w:eastAsia="el-GR"/>
              </w:rPr>
              <w:t>-928.491,60</w:t>
            </w:r>
          </w:p>
        </w:tc>
      </w:tr>
      <w:tr w:rsidR="00D41CD8" w:rsidRPr="00D41CD8" w:rsidTr="00735EB6">
        <w:trPr>
          <w:trHeight w:val="450"/>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b/>
                <w:bCs/>
                <w:sz w:val="20"/>
                <w:szCs w:val="20"/>
                <w:lang w:eastAsia="el-GR"/>
              </w:rPr>
            </w:pPr>
            <w:r w:rsidRPr="00735EB6">
              <w:rPr>
                <w:rFonts w:eastAsia="Times New Roman" w:cstheme="minorHAnsi"/>
                <w:b/>
                <w:bCs/>
                <w:sz w:val="20"/>
                <w:szCs w:val="20"/>
                <w:lang w:eastAsia="el-GR"/>
              </w:rPr>
              <w:t>Σύνολο ιδίων κεφαλαίων ιδιοκτητών μητρικής  (α)</w:t>
            </w:r>
          </w:p>
        </w:tc>
        <w:tc>
          <w:tcPr>
            <w:tcW w:w="1958"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-53.303.285,12</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22.993.518,81</w:t>
            </w:r>
          </w:p>
        </w:tc>
      </w:tr>
      <w:tr w:rsidR="00D41CD8" w:rsidRPr="00D41CD8" w:rsidTr="00735EB6">
        <w:trPr>
          <w:trHeight w:val="360"/>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sz w:val="20"/>
                <w:szCs w:val="20"/>
                <w:lang w:eastAsia="el-GR"/>
              </w:rPr>
            </w:pPr>
            <w:r w:rsidRPr="00735EB6">
              <w:rPr>
                <w:rFonts w:eastAsia="Times New Roman" w:cstheme="minorHAnsi"/>
                <w:sz w:val="20"/>
                <w:szCs w:val="20"/>
                <w:lang w:eastAsia="el-GR"/>
              </w:rPr>
              <w:t xml:space="preserve">Μη </w:t>
            </w:r>
            <w:proofErr w:type="spellStart"/>
            <w:r w:rsidRPr="00735EB6">
              <w:rPr>
                <w:rFonts w:eastAsia="Times New Roman" w:cstheme="minorHAnsi"/>
                <w:sz w:val="20"/>
                <w:szCs w:val="20"/>
                <w:lang w:eastAsia="el-GR"/>
              </w:rPr>
              <w:t>ελέγχουσες</w:t>
            </w:r>
            <w:proofErr w:type="spellEnd"/>
            <w:r w:rsidRPr="00735EB6">
              <w:rPr>
                <w:rFonts w:eastAsia="Times New Roman" w:cstheme="minorHAnsi"/>
                <w:sz w:val="20"/>
                <w:szCs w:val="20"/>
                <w:lang w:eastAsia="el-GR"/>
              </w:rPr>
              <w:t xml:space="preserve"> συμμετοχές  (β)</w:t>
            </w:r>
          </w:p>
        </w:tc>
        <w:tc>
          <w:tcPr>
            <w:tcW w:w="1958"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936.675,29</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0,00</w:t>
            </w:r>
          </w:p>
        </w:tc>
      </w:tr>
      <w:tr w:rsidR="00D41CD8" w:rsidRPr="00D41CD8" w:rsidTr="00735EB6">
        <w:trPr>
          <w:trHeight w:val="360"/>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b/>
                <w:bCs/>
                <w:sz w:val="20"/>
                <w:szCs w:val="20"/>
                <w:lang w:eastAsia="el-GR"/>
              </w:rPr>
            </w:pPr>
            <w:r w:rsidRPr="00735EB6">
              <w:rPr>
                <w:rFonts w:eastAsia="Times New Roman" w:cstheme="minorHAnsi"/>
                <w:b/>
                <w:bCs/>
                <w:sz w:val="20"/>
                <w:szCs w:val="20"/>
                <w:lang w:eastAsia="el-GR"/>
              </w:rPr>
              <w:t>Σύνολο ιδίων κεφαλαίων (γ) = (α)+(β)</w:t>
            </w:r>
          </w:p>
        </w:tc>
        <w:tc>
          <w:tcPr>
            <w:tcW w:w="1958"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u w:val="single"/>
                <w:lang w:eastAsia="el-GR"/>
              </w:rPr>
            </w:pPr>
            <w:r w:rsidRPr="00735EB6">
              <w:rPr>
                <w:rFonts w:eastAsia="Times New Roman" w:cstheme="minorHAnsi"/>
                <w:b/>
                <w:bCs/>
                <w:sz w:val="20"/>
                <w:szCs w:val="20"/>
                <w:u w:val="single"/>
                <w:lang w:eastAsia="el-GR"/>
              </w:rPr>
              <w:t>-52.366.609,83</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u w:val="single"/>
                <w:lang w:eastAsia="el-GR"/>
              </w:rPr>
            </w:pPr>
            <w:r w:rsidRPr="00735EB6">
              <w:rPr>
                <w:rFonts w:eastAsia="Times New Roman" w:cstheme="minorHAnsi"/>
                <w:b/>
                <w:bCs/>
                <w:sz w:val="20"/>
                <w:szCs w:val="20"/>
                <w:u w:val="single"/>
                <w:lang w:eastAsia="el-GR"/>
              </w:rPr>
              <w:t>22.993.518,81</w:t>
            </w:r>
          </w:p>
        </w:tc>
      </w:tr>
      <w:tr w:rsidR="00D41CD8" w:rsidRPr="00D41CD8" w:rsidTr="00735EB6">
        <w:trPr>
          <w:trHeight w:val="360"/>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sz w:val="20"/>
                <w:szCs w:val="20"/>
                <w:lang w:eastAsia="el-GR"/>
              </w:rPr>
            </w:pPr>
            <w:r w:rsidRPr="00735EB6">
              <w:rPr>
                <w:rFonts w:eastAsia="Times New Roman" w:cstheme="minorHAnsi"/>
                <w:sz w:val="20"/>
                <w:szCs w:val="20"/>
                <w:lang w:eastAsia="el-GR"/>
              </w:rPr>
              <w:t>Μακροπρόθεσμες δανειακές υποχρεώσεις</w:t>
            </w:r>
          </w:p>
        </w:tc>
        <w:tc>
          <w:tcPr>
            <w:tcW w:w="1958"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1.399.023,78</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0,00</w:t>
            </w:r>
          </w:p>
        </w:tc>
      </w:tr>
      <w:tr w:rsidR="00D41CD8" w:rsidRPr="00D41CD8" w:rsidTr="00735EB6">
        <w:trPr>
          <w:trHeight w:val="450"/>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sz w:val="20"/>
                <w:szCs w:val="20"/>
                <w:lang w:eastAsia="el-GR"/>
              </w:rPr>
            </w:pPr>
            <w:r w:rsidRPr="00735EB6">
              <w:rPr>
                <w:rFonts w:eastAsia="Times New Roman" w:cstheme="minorHAnsi"/>
                <w:sz w:val="20"/>
                <w:szCs w:val="20"/>
                <w:lang w:eastAsia="el-GR"/>
              </w:rPr>
              <w:t>Προβλέψεις / Λοιπές μακροπρόθεσμες υποχρεώσεις</w:t>
            </w:r>
          </w:p>
        </w:tc>
        <w:tc>
          <w:tcPr>
            <w:tcW w:w="1958"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9.245.079,31</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115.293,29</w:t>
            </w:r>
          </w:p>
        </w:tc>
      </w:tr>
      <w:tr w:rsidR="00D41CD8" w:rsidRPr="00D41CD8" w:rsidTr="00735EB6">
        <w:trPr>
          <w:trHeight w:val="360"/>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sz w:val="20"/>
                <w:szCs w:val="20"/>
                <w:lang w:eastAsia="el-GR"/>
              </w:rPr>
            </w:pPr>
            <w:r w:rsidRPr="00735EB6">
              <w:rPr>
                <w:rFonts w:eastAsia="Times New Roman" w:cstheme="minorHAnsi"/>
                <w:sz w:val="20"/>
                <w:szCs w:val="20"/>
                <w:lang w:eastAsia="el-GR"/>
              </w:rPr>
              <w:t>Βραχυπρόθεσμες δανειακές υποχρεώσεις</w:t>
            </w:r>
          </w:p>
        </w:tc>
        <w:tc>
          <w:tcPr>
            <w:tcW w:w="1958"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116.702.375,89</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10.273,36</w:t>
            </w:r>
          </w:p>
        </w:tc>
      </w:tr>
      <w:tr w:rsidR="00D41CD8" w:rsidRPr="00D41CD8" w:rsidTr="00735EB6">
        <w:trPr>
          <w:trHeight w:val="360"/>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sz w:val="20"/>
                <w:szCs w:val="20"/>
                <w:lang w:eastAsia="el-GR"/>
              </w:rPr>
            </w:pPr>
            <w:r w:rsidRPr="00735EB6">
              <w:rPr>
                <w:rFonts w:eastAsia="Times New Roman" w:cstheme="minorHAnsi"/>
                <w:sz w:val="20"/>
                <w:szCs w:val="20"/>
                <w:lang w:eastAsia="el-GR"/>
              </w:rPr>
              <w:t>Λοιπές βραχυπρόθεσμες υποχρεώσεις</w:t>
            </w:r>
          </w:p>
        </w:tc>
        <w:tc>
          <w:tcPr>
            <w:tcW w:w="1958"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30.768.344,58</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sz w:val="20"/>
                <w:szCs w:val="20"/>
                <w:lang w:eastAsia="el-GR"/>
              </w:rPr>
            </w:pPr>
            <w:r w:rsidRPr="00735EB6">
              <w:rPr>
                <w:rFonts w:eastAsia="Times New Roman" w:cstheme="minorHAnsi"/>
                <w:sz w:val="20"/>
                <w:szCs w:val="20"/>
                <w:lang w:eastAsia="el-GR"/>
              </w:rPr>
              <w:t>15.411.081,22</w:t>
            </w:r>
          </w:p>
        </w:tc>
      </w:tr>
      <w:tr w:rsidR="00D41CD8" w:rsidRPr="00D41CD8" w:rsidTr="00735EB6">
        <w:trPr>
          <w:trHeight w:val="555"/>
          <w:jc w:val="center"/>
        </w:trPr>
        <w:tc>
          <w:tcPr>
            <w:tcW w:w="4700" w:type="dxa"/>
            <w:tcBorders>
              <w:top w:val="nil"/>
              <w:left w:val="single" w:sz="4" w:space="0" w:color="000080"/>
              <w:bottom w:val="single" w:sz="4" w:space="0" w:color="000080"/>
              <w:right w:val="single" w:sz="4" w:space="0" w:color="000080"/>
            </w:tcBorders>
            <w:shd w:val="clear" w:color="auto" w:fill="auto"/>
            <w:vAlign w:val="bottom"/>
            <w:hideMark/>
          </w:tcPr>
          <w:p w:rsidR="00D41CD8" w:rsidRPr="00735EB6" w:rsidRDefault="00D41CD8" w:rsidP="00D41CD8">
            <w:pPr>
              <w:spacing w:after="0" w:line="240" w:lineRule="auto"/>
              <w:rPr>
                <w:rFonts w:eastAsia="Times New Roman" w:cstheme="minorHAnsi"/>
                <w:b/>
                <w:bCs/>
                <w:i/>
                <w:iCs/>
                <w:sz w:val="20"/>
                <w:szCs w:val="20"/>
                <w:lang w:eastAsia="el-GR"/>
              </w:rPr>
            </w:pPr>
            <w:r w:rsidRPr="00735EB6">
              <w:rPr>
                <w:rFonts w:eastAsia="Times New Roman" w:cstheme="minorHAnsi"/>
                <w:b/>
                <w:bCs/>
                <w:i/>
                <w:iCs/>
                <w:sz w:val="20"/>
                <w:szCs w:val="20"/>
                <w:lang w:eastAsia="el-GR"/>
              </w:rPr>
              <w:t xml:space="preserve"> Σύνολο στοιχείων παθητικού από διακοπτόμενες δραστηριότητες</w:t>
            </w:r>
          </w:p>
        </w:tc>
        <w:tc>
          <w:tcPr>
            <w:tcW w:w="1958" w:type="dxa"/>
            <w:tcBorders>
              <w:top w:val="nil"/>
              <w:left w:val="single" w:sz="4" w:space="0" w:color="auto"/>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u w:val="single"/>
                <w:lang w:eastAsia="el-GR"/>
              </w:rPr>
            </w:pPr>
            <w:r w:rsidRPr="00735EB6">
              <w:rPr>
                <w:rFonts w:eastAsia="Times New Roman" w:cstheme="minorHAnsi"/>
                <w:b/>
                <w:bCs/>
                <w:sz w:val="20"/>
                <w:szCs w:val="20"/>
                <w:u w:val="single"/>
                <w:lang w:eastAsia="el-GR"/>
              </w:rPr>
              <w:t>7.475.673,30</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u w:val="single"/>
                <w:lang w:eastAsia="el-GR"/>
              </w:rPr>
            </w:pPr>
            <w:r w:rsidRPr="00735EB6">
              <w:rPr>
                <w:rFonts w:eastAsia="Times New Roman" w:cstheme="minorHAnsi"/>
                <w:b/>
                <w:bCs/>
                <w:sz w:val="20"/>
                <w:szCs w:val="20"/>
                <w:u w:val="single"/>
                <w:lang w:eastAsia="el-GR"/>
              </w:rPr>
              <w:t>0,00</w:t>
            </w:r>
          </w:p>
        </w:tc>
      </w:tr>
      <w:tr w:rsidR="00D41CD8" w:rsidRPr="00D41CD8" w:rsidTr="00735EB6">
        <w:trPr>
          <w:trHeight w:val="360"/>
          <w:jc w:val="center"/>
        </w:trPr>
        <w:tc>
          <w:tcPr>
            <w:tcW w:w="4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b/>
                <w:bCs/>
                <w:sz w:val="20"/>
                <w:szCs w:val="20"/>
                <w:lang w:eastAsia="el-GR"/>
              </w:rPr>
            </w:pPr>
            <w:r w:rsidRPr="00735EB6">
              <w:rPr>
                <w:rFonts w:eastAsia="Times New Roman" w:cstheme="minorHAnsi"/>
                <w:b/>
                <w:bCs/>
                <w:sz w:val="20"/>
                <w:szCs w:val="20"/>
                <w:lang w:eastAsia="el-GR"/>
              </w:rPr>
              <w:t>Σύνολο υποχρεώσεων (δ)</w:t>
            </w:r>
          </w:p>
        </w:tc>
        <w:tc>
          <w:tcPr>
            <w:tcW w:w="1958"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u w:val="double"/>
                <w:lang w:eastAsia="el-GR"/>
              </w:rPr>
            </w:pPr>
            <w:r w:rsidRPr="00735EB6">
              <w:rPr>
                <w:rFonts w:eastAsia="Times New Roman" w:cstheme="minorHAnsi"/>
                <w:b/>
                <w:bCs/>
                <w:sz w:val="20"/>
                <w:szCs w:val="20"/>
                <w:u w:val="double"/>
                <w:lang w:eastAsia="el-GR"/>
              </w:rPr>
              <w:t>165.590.496,86</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u w:val="double"/>
                <w:lang w:eastAsia="el-GR"/>
              </w:rPr>
            </w:pPr>
            <w:r w:rsidRPr="00735EB6">
              <w:rPr>
                <w:rFonts w:eastAsia="Times New Roman" w:cstheme="minorHAnsi"/>
                <w:b/>
                <w:bCs/>
                <w:sz w:val="20"/>
                <w:szCs w:val="20"/>
                <w:u w:val="double"/>
                <w:lang w:eastAsia="el-GR"/>
              </w:rPr>
              <w:t>15.536.647,87</w:t>
            </w:r>
          </w:p>
        </w:tc>
      </w:tr>
      <w:tr w:rsidR="00D41CD8" w:rsidRPr="00D41CD8" w:rsidTr="00687278">
        <w:trPr>
          <w:trHeight w:val="552"/>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b/>
                <w:bCs/>
                <w:sz w:val="20"/>
                <w:szCs w:val="20"/>
                <w:lang w:eastAsia="el-GR"/>
              </w:rPr>
            </w:pPr>
            <w:r w:rsidRPr="00735EB6">
              <w:rPr>
                <w:rFonts w:eastAsia="Times New Roman" w:cstheme="minorHAnsi"/>
                <w:b/>
                <w:bCs/>
                <w:sz w:val="20"/>
                <w:szCs w:val="20"/>
                <w:lang w:eastAsia="el-GR"/>
              </w:rPr>
              <w:t>ΣΥΝΟΛΟ ΙΔΙΩΝ ΚΕΦΑΛΑΙΩΝ ΚΑΙ ΥΠΟΧΡΕΩΣΕΩΝ (γ) + (δ)</w:t>
            </w:r>
          </w:p>
        </w:tc>
        <w:tc>
          <w:tcPr>
            <w:tcW w:w="1958"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u w:val="single"/>
                <w:lang w:eastAsia="el-GR"/>
              </w:rPr>
            </w:pPr>
            <w:r w:rsidRPr="00735EB6">
              <w:rPr>
                <w:rFonts w:eastAsia="Times New Roman" w:cstheme="minorHAnsi"/>
                <w:b/>
                <w:bCs/>
                <w:sz w:val="20"/>
                <w:szCs w:val="20"/>
                <w:u w:val="single"/>
                <w:lang w:eastAsia="el-GR"/>
              </w:rPr>
              <w:t>113.223.887,03</w:t>
            </w:r>
          </w:p>
        </w:tc>
        <w:tc>
          <w:tcPr>
            <w:tcW w:w="1984" w:type="dxa"/>
            <w:tcBorders>
              <w:top w:val="nil"/>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u w:val="single"/>
                <w:lang w:eastAsia="el-GR"/>
              </w:rPr>
            </w:pPr>
            <w:r w:rsidRPr="00735EB6">
              <w:rPr>
                <w:rFonts w:eastAsia="Times New Roman" w:cstheme="minorHAnsi"/>
                <w:b/>
                <w:bCs/>
                <w:sz w:val="20"/>
                <w:szCs w:val="20"/>
                <w:u w:val="single"/>
                <w:lang w:eastAsia="el-GR"/>
              </w:rPr>
              <w:t>38.530.166,68</w:t>
            </w:r>
          </w:p>
        </w:tc>
      </w:tr>
    </w:tbl>
    <w:p w:rsidR="00A626F1" w:rsidRDefault="00A626F1" w:rsidP="00F632B8">
      <w:pPr>
        <w:jc w:val="both"/>
      </w:pPr>
    </w:p>
    <w:tbl>
      <w:tblPr>
        <w:tblW w:w="8627" w:type="dxa"/>
        <w:jc w:val="center"/>
        <w:tblLook w:val="04A0" w:firstRow="1" w:lastRow="0" w:firstColumn="1" w:lastColumn="0" w:noHBand="0" w:noVBand="1"/>
      </w:tblPr>
      <w:tblGrid>
        <w:gridCol w:w="2844"/>
        <w:gridCol w:w="1834"/>
        <w:gridCol w:w="1984"/>
        <w:gridCol w:w="1965"/>
      </w:tblGrid>
      <w:tr w:rsidR="00D41CD8" w:rsidRPr="00A626F1" w:rsidTr="00735EB6">
        <w:trPr>
          <w:trHeight w:val="360"/>
          <w:jc w:val="center"/>
        </w:trPr>
        <w:tc>
          <w:tcPr>
            <w:tcW w:w="862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1CD8" w:rsidRPr="00735EB6" w:rsidRDefault="00D41CD8" w:rsidP="00D41CD8">
            <w:pPr>
              <w:spacing w:after="0" w:line="240" w:lineRule="auto"/>
              <w:jc w:val="center"/>
              <w:rPr>
                <w:rFonts w:eastAsia="Times New Roman" w:cstheme="minorHAnsi"/>
                <w:b/>
                <w:bCs/>
                <w:sz w:val="20"/>
                <w:szCs w:val="20"/>
                <w:lang w:eastAsia="el-GR"/>
              </w:rPr>
            </w:pPr>
            <w:r w:rsidRPr="00735EB6">
              <w:rPr>
                <w:rFonts w:eastAsia="Times New Roman" w:cstheme="minorHAnsi"/>
                <w:b/>
                <w:bCs/>
                <w:sz w:val="20"/>
                <w:szCs w:val="20"/>
                <w:lang w:eastAsia="el-GR"/>
              </w:rPr>
              <w:lastRenderedPageBreak/>
              <w:t>ΣΤΟΙΧΕΙΑ ΚΑΤΑΣΤΑΣΗΣ ΣΥΝΟΛΙΚΩΝ ΕΣΟΔΩΝ</w:t>
            </w:r>
          </w:p>
        </w:tc>
      </w:tr>
      <w:tr w:rsidR="00D41CD8" w:rsidRPr="00A626F1" w:rsidTr="00BA21D6">
        <w:trPr>
          <w:trHeight w:val="360"/>
          <w:jc w:val="center"/>
        </w:trPr>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rPr>
                <w:rFonts w:eastAsia="Times New Roman" w:cstheme="minorHAnsi"/>
                <w:b/>
                <w:bCs/>
                <w:sz w:val="20"/>
                <w:szCs w:val="20"/>
                <w:lang w:eastAsia="el-GR"/>
              </w:rPr>
            </w:pPr>
            <w:r w:rsidRPr="00735EB6">
              <w:rPr>
                <w:rFonts w:eastAsia="Times New Roman" w:cstheme="minorHAnsi"/>
                <w:b/>
                <w:bCs/>
                <w:sz w:val="20"/>
                <w:szCs w:val="20"/>
                <w:lang w:eastAsia="el-GR"/>
              </w:rPr>
              <w:t xml:space="preserve"> Ποσά εκπεφρασμένα σε Ευρώ</w:t>
            </w:r>
          </w:p>
        </w:tc>
        <w:tc>
          <w:tcPr>
            <w:tcW w:w="578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41CD8" w:rsidRPr="00735EB6" w:rsidRDefault="00D41CD8" w:rsidP="00D41CD8">
            <w:pPr>
              <w:spacing w:after="0" w:line="240" w:lineRule="auto"/>
              <w:jc w:val="center"/>
              <w:rPr>
                <w:rFonts w:eastAsia="Times New Roman" w:cstheme="minorHAnsi"/>
                <w:b/>
                <w:bCs/>
                <w:sz w:val="20"/>
                <w:szCs w:val="20"/>
                <w:lang w:eastAsia="el-GR"/>
              </w:rPr>
            </w:pPr>
            <w:r w:rsidRPr="00735EB6">
              <w:rPr>
                <w:rFonts w:eastAsia="Times New Roman" w:cstheme="minorHAnsi"/>
                <w:b/>
                <w:bCs/>
                <w:sz w:val="20"/>
                <w:szCs w:val="20"/>
                <w:lang w:eastAsia="el-GR"/>
              </w:rPr>
              <w:t>Ο ΟΜΙΛΟΣ</w:t>
            </w:r>
            <w:r w:rsidR="00E16FA6">
              <w:rPr>
                <w:rFonts w:eastAsia="Times New Roman" w:cstheme="minorHAnsi"/>
                <w:b/>
                <w:bCs/>
                <w:sz w:val="20"/>
                <w:szCs w:val="20"/>
                <w:lang w:eastAsia="el-GR"/>
              </w:rPr>
              <w:t xml:space="preserve"> </w:t>
            </w:r>
            <w:r w:rsidR="00E16FA6" w:rsidRPr="00CF58FD">
              <w:rPr>
                <w:rFonts w:eastAsia="Times New Roman" w:cstheme="minorHAnsi"/>
                <w:b/>
                <w:bCs/>
                <w:sz w:val="20"/>
                <w:szCs w:val="20"/>
                <w:lang w:eastAsia="el-GR"/>
              </w:rPr>
              <w:t>1/1-30/06/2020</w:t>
            </w:r>
          </w:p>
        </w:tc>
      </w:tr>
      <w:tr w:rsidR="00BC5328" w:rsidRPr="00A626F1" w:rsidTr="00BC5328">
        <w:trPr>
          <w:trHeight w:val="555"/>
          <w:jc w:val="center"/>
        </w:trPr>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A626F1" w:rsidRPr="00735EB6" w:rsidRDefault="00A626F1" w:rsidP="00A626F1">
            <w:pPr>
              <w:spacing w:after="0" w:line="240" w:lineRule="auto"/>
              <w:rPr>
                <w:rFonts w:eastAsia="Times New Roman" w:cstheme="minorHAnsi"/>
                <w:sz w:val="20"/>
                <w:szCs w:val="20"/>
                <w:lang w:eastAsia="el-GR"/>
              </w:rPr>
            </w:pPr>
            <w:r w:rsidRPr="00735EB6">
              <w:rPr>
                <w:rFonts w:eastAsia="Times New Roman" w:cstheme="minorHAnsi"/>
                <w:sz w:val="20"/>
                <w:szCs w:val="20"/>
                <w:lang w:eastAsia="el-GR"/>
              </w:rPr>
              <w:t> </w:t>
            </w:r>
          </w:p>
        </w:tc>
        <w:tc>
          <w:tcPr>
            <w:tcW w:w="1834" w:type="dxa"/>
            <w:tcBorders>
              <w:top w:val="nil"/>
              <w:left w:val="nil"/>
              <w:bottom w:val="single" w:sz="4" w:space="0" w:color="auto"/>
              <w:right w:val="single" w:sz="4" w:space="0" w:color="auto"/>
            </w:tcBorders>
            <w:shd w:val="clear" w:color="auto" w:fill="auto"/>
            <w:vAlign w:val="bottom"/>
            <w:hideMark/>
          </w:tcPr>
          <w:p w:rsidR="00A626F1" w:rsidRPr="00735EB6" w:rsidRDefault="00A626F1" w:rsidP="00A626F1">
            <w:pPr>
              <w:spacing w:after="0" w:line="240" w:lineRule="auto"/>
              <w:jc w:val="center"/>
              <w:rPr>
                <w:rFonts w:eastAsia="Times New Roman" w:cstheme="minorHAnsi"/>
                <w:b/>
                <w:bCs/>
                <w:sz w:val="20"/>
                <w:szCs w:val="20"/>
                <w:u w:val="single"/>
                <w:lang w:eastAsia="el-GR"/>
              </w:rPr>
            </w:pPr>
            <w:r>
              <w:rPr>
                <w:rFonts w:eastAsia="Times New Roman" w:cstheme="minorHAnsi"/>
                <w:b/>
                <w:bCs/>
                <w:sz w:val="20"/>
                <w:szCs w:val="20"/>
                <w:u w:val="single"/>
                <w:lang w:eastAsia="el-GR"/>
              </w:rPr>
              <w:t>Σύ</w:t>
            </w:r>
            <w:r w:rsidRPr="00AF2846">
              <w:rPr>
                <w:rFonts w:eastAsia="Times New Roman" w:cstheme="minorHAnsi"/>
                <w:b/>
                <w:bCs/>
                <w:sz w:val="20"/>
                <w:szCs w:val="20"/>
                <w:u w:val="single"/>
                <w:lang w:eastAsia="el-GR"/>
              </w:rPr>
              <w:t>νολο</w:t>
            </w:r>
          </w:p>
        </w:tc>
        <w:tc>
          <w:tcPr>
            <w:tcW w:w="1984" w:type="dxa"/>
            <w:tcBorders>
              <w:top w:val="nil"/>
              <w:left w:val="nil"/>
              <w:bottom w:val="single" w:sz="4" w:space="0" w:color="auto"/>
              <w:right w:val="single" w:sz="4" w:space="0" w:color="auto"/>
            </w:tcBorders>
            <w:shd w:val="clear" w:color="auto" w:fill="auto"/>
            <w:vAlign w:val="bottom"/>
            <w:hideMark/>
          </w:tcPr>
          <w:p w:rsidR="00A626F1" w:rsidRPr="00735EB6" w:rsidRDefault="00A626F1" w:rsidP="00A626F1">
            <w:pPr>
              <w:spacing w:after="0" w:line="240" w:lineRule="auto"/>
              <w:jc w:val="center"/>
              <w:rPr>
                <w:rFonts w:eastAsia="Times New Roman" w:cstheme="minorHAnsi"/>
                <w:b/>
                <w:bCs/>
                <w:sz w:val="20"/>
                <w:szCs w:val="20"/>
                <w:lang w:eastAsia="el-GR"/>
              </w:rPr>
            </w:pPr>
            <w:r w:rsidRPr="00AF2846">
              <w:rPr>
                <w:rFonts w:eastAsia="Times New Roman" w:cstheme="minorHAnsi"/>
                <w:b/>
                <w:bCs/>
                <w:sz w:val="20"/>
                <w:szCs w:val="20"/>
                <w:lang w:eastAsia="el-GR"/>
              </w:rPr>
              <w:t>Συνεχ</w:t>
            </w:r>
            <w:r>
              <w:rPr>
                <w:rFonts w:eastAsia="Times New Roman" w:cstheme="minorHAnsi"/>
                <w:b/>
                <w:bCs/>
                <w:sz w:val="20"/>
                <w:szCs w:val="20"/>
                <w:lang w:eastAsia="el-GR"/>
              </w:rPr>
              <w:t>ιζόμενες</w:t>
            </w:r>
            <w:r w:rsidRPr="00AF2846">
              <w:rPr>
                <w:rFonts w:eastAsia="Times New Roman" w:cstheme="minorHAnsi"/>
                <w:b/>
                <w:bCs/>
                <w:sz w:val="20"/>
                <w:szCs w:val="20"/>
                <w:lang w:eastAsia="el-GR"/>
              </w:rPr>
              <w:t xml:space="preserve"> δραστ</w:t>
            </w:r>
            <w:r>
              <w:rPr>
                <w:rFonts w:eastAsia="Times New Roman" w:cstheme="minorHAnsi"/>
                <w:b/>
                <w:bCs/>
                <w:sz w:val="20"/>
                <w:szCs w:val="20"/>
                <w:lang w:eastAsia="el-GR"/>
              </w:rPr>
              <w:t>ηριότητες</w:t>
            </w:r>
          </w:p>
        </w:tc>
        <w:tc>
          <w:tcPr>
            <w:tcW w:w="1965" w:type="dxa"/>
            <w:tcBorders>
              <w:top w:val="nil"/>
              <w:left w:val="nil"/>
              <w:bottom w:val="single" w:sz="4" w:space="0" w:color="auto"/>
              <w:right w:val="single" w:sz="4" w:space="0" w:color="auto"/>
            </w:tcBorders>
            <w:shd w:val="clear" w:color="auto" w:fill="auto"/>
            <w:vAlign w:val="bottom"/>
            <w:hideMark/>
          </w:tcPr>
          <w:p w:rsidR="00A626F1" w:rsidRPr="00735EB6" w:rsidRDefault="00A626F1" w:rsidP="00A626F1">
            <w:pPr>
              <w:spacing w:after="0" w:line="240" w:lineRule="auto"/>
              <w:jc w:val="center"/>
              <w:rPr>
                <w:rFonts w:eastAsia="Times New Roman" w:cstheme="minorHAnsi"/>
                <w:b/>
                <w:bCs/>
                <w:sz w:val="20"/>
                <w:szCs w:val="20"/>
                <w:lang w:eastAsia="el-GR"/>
              </w:rPr>
            </w:pPr>
            <w:r>
              <w:rPr>
                <w:rFonts w:eastAsia="Times New Roman" w:cstheme="minorHAnsi"/>
                <w:b/>
                <w:bCs/>
                <w:sz w:val="20"/>
                <w:szCs w:val="20"/>
                <w:lang w:eastAsia="el-GR"/>
              </w:rPr>
              <w:t>Διακοπτόμενες</w:t>
            </w:r>
            <w:r w:rsidRPr="00AF2846">
              <w:rPr>
                <w:rFonts w:eastAsia="Times New Roman" w:cstheme="minorHAnsi"/>
                <w:b/>
                <w:bCs/>
                <w:sz w:val="20"/>
                <w:szCs w:val="20"/>
                <w:lang w:eastAsia="el-GR"/>
              </w:rPr>
              <w:t xml:space="preserve"> δραστ</w:t>
            </w:r>
            <w:r>
              <w:rPr>
                <w:rFonts w:eastAsia="Times New Roman" w:cstheme="minorHAnsi"/>
                <w:b/>
                <w:bCs/>
                <w:sz w:val="20"/>
                <w:szCs w:val="20"/>
                <w:lang w:eastAsia="el-GR"/>
              </w:rPr>
              <w:t>ηριότητες</w:t>
            </w:r>
          </w:p>
        </w:tc>
      </w:tr>
      <w:tr w:rsidR="00D41CD8" w:rsidRPr="00A626F1" w:rsidTr="00735EB6">
        <w:trPr>
          <w:trHeight w:val="360"/>
          <w:jc w:val="center"/>
        </w:trPr>
        <w:tc>
          <w:tcPr>
            <w:tcW w:w="2844" w:type="dxa"/>
            <w:tcBorders>
              <w:top w:val="nil"/>
              <w:left w:val="single" w:sz="4" w:space="0" w:color="000080"/>
              <w:bottom w:val="single" w:sz="4" w:space="0" w:color="000080"/>
              <w:right w:val="single" w:sz="4" w:space="0" w:color="000080"/>
            </w:tcBorders>
            <w:shd w:val="clear" w:color="auto" w:fill="auto"/>
            <w:vAlign w:val="bottom"/>
            <w:hideMark/>
          </w:tcPr>
          <w:p w:rsidR="00D41CD8" w:rsidRPr="00735EB6" w:rsidRDefault="00D41CD8" w:rsidP="00D41CD8">
            <w:pPr>
              <w:spacing w:after="0" w:line="240" w:lineRule="auto"/>
              <w:rPr>
                <w:rFonts w:eastAsia="Times New Roman" w:cstheme="minorHAnsi"/>
                <w:b/>
                <w:bCs/>
                <w:sz w:val="20"/>
                <w:szCs w:val="20"/>
                <w:lang w:eastAsia="el-GR"/>
              </w:rPr>
            </w:pPr>
            <w:r w:rsidRPr="00735EB6">
              <w:rPr>
                <w:rFonts w:eastAsia="Times New Roman" w:cstheme="minorHAnsi"/>
                <w:b/>
                <w:bCs/>
                <w:sz w:val="20"/>
                <w:szCs w:val="20"/>
                <w:lang w:eastAsia="el-GR"/>
              </w:rPr>
              <w:t>Έσοδα</w:t>
            </w:r>
          </w:p>
        </w:tc>
        <w:tc>
          <w:tcPr>
            <w:tcW w:w="1834" w:type="dxa"/>
            <w:tcBorders>
              <w:top w:val="single" w:sz="4" w:space="0" w:color="000080"/>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16.787.765,81</w:t>
            </w:r>
          </w:p>
        </w:tc>
        <w:tc>
          <w:tcPr>
            <w:tcW w:w="198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3.033.506,42</w:t>
            </w:r>
          </w:p>
        </w:tc>
        <w:tc>
          <w:tcPr>
            <w:tcW w:w="1965" w:type="dxa"/>
            <w:tcBorders>
              <w:top w:val="single" w:sz="4" w:space="0" w:color="000080"/>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13.754.259,39</w:t>
            </w:r>
          </w:p>
        </w:tc>
      </w:tr>
      <w:tr w:rsidR="00D41CD8" w:rsidRPr="00A626F1" w:rsidTr="00735EB6">
        <w:trPr>
          <w:trHeight w:val="360"/>
          <w:jc w:val="center"/>
        </w:trPr>
        <w:tc>
          <w:tcPr>
            <w:tcW w:w="2844" w:type="dxa"/>
            <w:tcBorders>
              <w:top w:val="nil"/>
              <w:left w:val="single" w:sz="4" w:space="0" w:color="000080"/>
              <w:bottom w:val="single" w:sz="4" w:space="0" w:color="000080"/>
              <w:right w:val="single" w:sz="4" w:space="0" w:color="000080"/>
            </w:tcBorders>
            <w:shd w:val="clear" w:color="auto" w:fill="auto"/>
            <w:vAlign w:val="bottom"/>
            <w:hideMark/>
          </w:tcPr>
          <w:p w:rsidR="00D41CD8" w:rsidRPr="00735EB6" w:rsidRDefault="00D41CD8" w:rsidP="00D41CD8">
            <w:pPr>
              <w:spacing w:after="0" w:line="240" w:lineRule="auto"/>
              <w:rPr>
                <w:rFonts w:eastAsia="Times New Roman" w:cstheme="minorHAnsi"/>
                <w:b/>
                <w:bCs/>
                <w:sz w:val="20"/>
                <w:szCs w:val="20"/>
                <w:lang w:eastAsia="el-GR"/>
              </w:rPr>
            </w:pPr>
            <w:r w:rsidRPr="00735EB6">
              <w:rPr>
                <w:rFonts w:eastAsia="Times New Roman" w:cstheme="minorHAnsi"/>
                <w:b/>
                <w:bCs/>
                <w:sz w:val="20"/>
                <w:szCs w:val="20"/>
                <w:lang w:eastAsia="el-GR"/>
              </w:rPr>
              <w:t>Μικτό κέρδος</w:t>
            </w:r>
          </w:p>
        </w:tc>
        <w:tc>
          <w:tcPr>
            <w:tcW w:w="183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1.703.513,85</w:t>
            </w:r>
          </w:p>
        </w:tc>
        <w:tc>
          <w:tcPr>
            <w:tcW w:w="198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317.536,72</w:t>
            </w:r>
          </w:p>
        </w:tc>
        <w:tc>
          <w:tcPr>
            <w:tcW w:w="1965"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1.385.977,13</w:t>
            </w:r>
          </w:p>
        </w:tc>
      </w:tr>
      <w:tr w:rsidR="00D41CD8" w:rsidRPr="00A626F1" w:rsidTr="00735EB6">
        <w:trPr>
          <w:trHeight w:val="660"/>
          <w:jc w:val="center"/>
        </w:trPr>
        <w:tc>
          <w:tcPr>
            <w:tcW w:w="2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b/>
                <w:bCs/>
                <w:sz w:val="20"/>
                <w:szCs w:val="20"/>
                <w:lang w:eastAsia="el-GR"/>
              </w:rPr>
            </w:pPr>
            <w:r w:rsidRPr="00735EB6">
              <w:rPr>
                <w:rFonts w:eastAsia="Times New Roman" w:cstheme="minorHAnsi"/>
                <w:b/>
                <w:bCs/>
                <w:sz w:val="20"/>
                <w:szCs w:val="20"/>
                <w:lang w:eastAsia="el-GR"/>
              </w:rPr>
              <w:t>Κέρδη / (ζημιές) προ φόρων, χρηματοδοτικών και επενδυτικών αποτελεσμάτων  ( ΕΒΙΤ )</w:t>
            </w:r>
          </w:p>
        </w:tc>
        <w:tc>
          <w:tcPr>
            <w:tcW w:w="1834" w:type="dxa"/>
            <w:tcBorders>
              <w:top w:val="nil"/>
              <w:left w:val="single" w:sz="4" w:space="0" w:color="000080"/>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-883.006,16</w:t>
            </w:r>
          </w:p>
        </w:tc>
        <w:tc>
          <w:tcPr>
            <w:tcW w:w="198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-1.440.053,21</w:t>
            </w:r>
          </w:p>
        </w:tc>
        <w:tc>
          <w:tcPr>
            <w:tcW w:w="1965"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557.047,05</w:t>
            </w:r>
          </w:p>
        </w:tc>
      </w:tr>
      <w:tr w:rsidR="00D41CD8" w:rsidRPr="00A626F1" w:rsidTr="00735EB6">
        <w:trPr>
          <w:trHeight w:val="360"/>
          <w:jc w:val="center"/>
        </w:trPr>
        <w:tc>
          <w:tcPr>
            <w:tcW w:w="2844" w:type="dxa"/>
            <w:tcBorders>
              <w:top w:val="nil"/>
              <w:left w:val="single" w:sz="4" w:space="0" w:color="000080"/>
              <w:bottom w:val="single" w:sz="4" w:space="0" w:color="000080"/>
              <w:right w:val="single" w:sz="4" w:space="0" w:color="000080"/>
            </w:tcBorders>
            <w:shd w:val="clear" w:color="auto" w:fill="auto"/>
            <w:vAlign w:val="bottom"/>
            <w:hideMark/>
          </w:tcPr>
          <w:p w:rsidR="00D41CD8" w:rsidRPr="00735EB6" w:rsidRDefault="00D41CD8" w:rsidP="00D41CD8">
            <w:pPr>
              <w:spacing w:after="0" w:line="240" w:lineRule="auto"/>
              <w:rPr>
                <w:rFonts w:eastAsia="Times New Roman" w:cstheme="minorHAnsi"/>
                <w:b/>
                <w:bCs/>
                <w:sz w:val="20"/>
                <w:szCs w:val="20"/>
                <w:lang w:eastAsia="el-GR"/>
              </w:rPr>
            </w:pPr>
            <w:r w:rsidRPr="00735EB6">
              <w:rPr>
                <w:rFonts w:eastAsia="Times New Roman" w:cstheme="minorHAnsi"/>
                <w:b/>
                <w:bCs/>
                <w:sz w:val="20"/>
                <w:szCs w:val="20"/>
                <w:lang w:eastAsia="el-GR"/>
              </w:rPr>
              <w:t>Κέρδος/(ζημίες) προ φόρων</w:t>
            </w:r>
          </w:p>
        </w:tc>
        <w:tc>
          <w:tcPr>
            <w:tcW w:w="183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-4.445.268,48</w:t>
            </w:r>
          </w:p>
        </w:tc>
        <w:tc>
          <w:tcPr>
            <w:tcW w:w="198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-4.798.315,53</w:t>
            </w:r>
          </w:p>
        </w:tc>
        <w:tc>
          <w:tcPr>
            <w:tcW w:w="1965"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353.047,05</w:t>
            </w:r>
          </w:p>
        </w:tc>
      </w:tr>
      <w:tr w:rsidR="00D41CD8" w:rsidRPr="00A626F1" w:rsidTr="00735EB6">
        <w:trPr>
          <w:trHeight w:val="465"/>
          <w:jc w:val="center"/>
        </w:trPr>
        <w:tc>
          <w:tcPr>
            <w:tcW w:w="2844" w:type="dxa"/>
            <w:tcBorders>
              <w:top w:val="nil"/>
              <w:left w:val="single" w:sz="4" w:space="0" w:color="000080"/>
              <w:bottom w:val="single" w:sz="4" w:space="0" w:color="000080"/>
              <w:right w:val="single" w:sz="4" w:space="0" w:color="000080"/>
            </w:tcBorders>
            <w:shd w:val="clear" w:color="auto" w:fill="auto"/>
            <w:vAlign w:val="bottom"/>
            <w:hideMark/>
          </w:tcPr>
          <w:p w:rsidR="00D41CD8" w:rsidRPr="00735EB6" w:rsidRDefault="00D41CD8" w:rsidP="00D41CD8">
            <w:pPr>
              <w:spacing w:after="0" w:line="240" w:lineRule="auto"/>
              <w:rPr>
                <w:rFonts w:eastAsia="Times New Roman" w:cstheme="minorHAnsi"/>
                <w:b/>
                <w:bCs/>
                <w:sz w:val="20"/>
                <w:szCs w:val="20"/>
                <w:u w:val="single"/>
                <w:lang w:eastAsia="el-GR"/>
              </w:rPr>
            </w:pPr>
            <w:r w:rsidRPr="00735EB6">
              <w:rPr>
                <w:rFonts w:eastAsia="Times New Roman" w:cstheme="minorHAnsi"/>
                <w:b/>
                <w:bCs/>
                <w:sz w:val="20"/>
                <w:szCs w:val="20"/>
                <w:u w:val="single"/>
                <w:lang w:eastAsia="el-GR"/>
              </w:rPr>
              <w:t>Καθαρά κέρδη μετά από φόρους συνεχιζόμενης δραστηριότητας</w:t>
            </w:r>
          </w:p>
        </w:tc>
        <w:tc>
          <w:tcPr>
            <w:tcW w:w="183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-4.855.256,35</w:t>
            </w:r>
          </w:p>
        </w:tc>
        <w:tc>
          <w:tcPr>
            <w:tcW w:w="198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-5.208.303,40</w:t>
            </w:r>
          </w:p>
        </w:tc>
        <w:tc>
          <w:tcPr>
            <w:tcW w:w="1965"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353.047,05</w:t>
            </w:r>
          </w:p>
        </w:tc>
      </w:tr>
      <w:tr w:rsidR="00D41CD8" w:rsidRPr="00A626F1" w:rsidTr="00735EB6">
        <w:trPr>
          <w:trHeight w:val="465"/>
          <w:jc w:val="center"/>
        </w:trPr>
        <w:tc>
          <w:tcPr>
            <w:tcW w:w="2844" w:type="dxa"/>
            <w:tcBorders>
              <w:top w:val="nil"/>
              <w:left w:val="single" w:sz="4" w:space="0" w:color="000080"/>
              <w:bottom w:val="single" w:sz="4" w:space="0" w:color="000080"/>
              <w:right w:val="single" w:sz="4" w:space="0" w:color="000080"/>
            </w:tcBorders>
            <w:shd w:val="clear" w:color="auto" w:fill="auto"/>
            <w:vAlign w:val="bottom"/>
            <w:hideMark/>
          </w:tcPr>
          <w:p w:rsidR="00D41CD8" w:rsidRPr="00735EB6" w:rsidRDefault="00D41CD8" w:rsidP="00D41CD8">
            <w:pPr>
              <w:spacing w:after="0" w:line="240" w:lineRule="auto"/>
              <w:rPr>
                <w:rFonts w:eastAsia="Times New Roman" w:cstheme="minorHAnsi"/>
                <w:b/>
                <w:bCs/>
                <w:sz w:val="20"/>
                <w:szCs w:val="20"/>
                <w:u w:val="single"/>
                <w:lang w:eastAsia="el-GR"/>
              </w:rPr>
            </w:pPr>
            <w:r w:rsidRPr="00735EB6">
              <w:rPr>
                <w:rFonts w:eastAsia="Times New Roman" w:cstheme="minorHAnsi"/>
                <w:b/>
                <w:bCs/>
                <w:sz w:val="20"/>
                <w:szCs w:val="20"/>
                <w:u w:val="single"/>
                <w:lang w:eastAsia="el-GR"/>
              </w:rPr>
              <w:t>Καθαρά κέρδη μετά από φόρους διακοπτόμενης δραστηριότητας</w:t>
            </w:r>
          </w:p>
        </w:tc>
        <w:tc>
          <w:tcPr>
            <w:tcW w:w="183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rPr>
                <w:rFonts w:eastAsia="Times New Roman" w:cstheme="minorHAnsi"/>
                <w:b/>
                <w:bCs/>
                <w:sz w:val="20"/>
                <w:szCs w:val="20"/>
                <w:lang w:eastAsia="el-GR"/>
              </w:rPr>
            </w:pPr>
            <w:r w:rsidRPr="00735EB6">
              <w:rPr>
                <w:rFonts w:eastAsia="Times New Roman" w:cstheme="minorHAnsi"/>
                <w:b/>
                <w:bCs/>
                <w:sz w:val="20"/>
                <w:szCs w:val="20"/>
                <w:lang w:eastAsia="el-GR"/>
              </w:rPr>
              <w:t> </w:t>
            </w:r>
          </w:p>
        </w:tc>
        <w:tc>
          <w:tcPr>
            <w:tcW w:w="198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353.047,05</w:t>
            </w:r>
          </w:p>
        </w:tc>
        <w:tc>
          <w:tcPr>
            <w:tcW w:w="1965"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rPr>
                <w:rFonts w:eastAsia="Times New Roman" w:cstheme="minorHAnsi"/>
                <w:b/>
                <w:bCs/>
                <w:sz w:val="20"/>
                <w:szCs w:val="20"/>
                <w:lang w:eastAsia="el-GR"/>
              </w:rPr>
            </w:pPr>
            <w:r w:rsidRPr="00735EB6">
              <w:rPr>
                <w:rFonts w:eastAsia="Times New Roman" w:cstheme="minorHAnsi"/>
                <w:b/>
                <w:bCs/>
                <w:sz w:val="20"/>
                <w:szCs w:val="20"/>
                <w:lang w:eastAsia="el-GR"/>
              </w:rPr>
              <w:t> </w:t>
            </w:r>
          </w:p>
        </w:tc>
      </w:tr>
      <w:tr w:rsidR="00D41CD8" w:rsidRPr="00A626F1" w:rsidTr="00735EB6">
        <w:trPr>
          <w:trHeight w:val="465"/>
          <w:jc w:val="center"/>
        </w:trPr>
        <w:tc>
          <w:tcPr>
            <w:tcW w:w="2844" w:type="dxa"/>
            <w:tcBorders>
              <w:top w:val="nil"/>
              <w:left w:val="single" w:sz="4" w:space="0" w:color="000080"/>
              <w:bottom w:val="single" w:sz="4" w:space="0" w:color="000080"/>
              <w:right w:val="single" w:sz="4" w:space="0" w:color="000080"/>
            </w:tcBorders>
            <w:shd w:val="clear" w:color="auto" w:fill="auto"/>
            <w:vAlign w:val="bottom"/>
            <w:hideMark/>
          </w:tcPr>
          <w:p w:rsidR="00D41CD8" w:rsidRPr="00735EB6" w:rsidRDefault="00D41CD8" w:rsidP="00D41CD8">
            <w:pPr>
              <w:spacing w:after="0" w:line="240" w:lineRule="auto"/>
              <w:rPr>
                <w:rFonts w:eastAsia="Times New Roman" w:cstheme="minorHAnsi"/>
                <w:b/>
                <w:bCs/>
                <w:sz w:val="20"/>
                <w:szCs w:val="20"/>
                <w:u w:val="single"/>
                <w:lang w:eastAsia="el-GR"/>
              </w:rPr>
            </w:pPr>
            <w:r w:rsidRPr="00735EB6">
              <w:rPr>
                <w:rFonts w:eastAsia="Times New Roman" w:cstheme="minorHAnsi"/>
                <w:b/>
                <w:bCs/>
                <w:sz w:val="20"/>
                <w:szCs w:val="20"/>
                <w:u w:val="single"/>
                <w:lang w:eastAsia="el-GR"/>
              </w:rPr>
              <w:t>Καθαρά κέρδη μετά από φόρους συνεχιζόμενης και διακοπτόμενης δραστηριότητας (Α)</w:t>
            </w:r>
          </w:p>
        </w:tc>
        <w:tc>
          <w:tcPr>
            <w:tcW w:w="183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rPr>
                <w:rFonts w:eastAsia="Times New Roman" w:cstheme="minorHAnsi"/>
                <w:b/>
                <w:bCs/>
                <w:sz w:val="20"/>
                <w:szCs w:val="20"/>
                <w:lang w:eastAsia="el-GR"/>
              </w:rPr>
            </w:pPr>
            <w:r w:rsidRPr="00735EB6">
              <w:rPr>
                <w:rFonts w:eastAsia="Times New Roman" w:cstheme="minorHAnsi"/>
                <w:b/>
                <w:bCs/>
                <w:sz w:val="20"/>
                <w:szCs w:val="20"/>
                <w:lang w:eastAsia="el-GR"/>
              </w:rPr>
              <w:t> </w:t>
            </w:r>
          </w:p>
        </w:tc>
        <w:tc>
          <w:tcPr>
            <w:tcW w:w="198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-4.855.256,35</w:t>
            </w:r>
          </w:p>
        </w:tc>
        <w:tc>
          <w:tcPr>
            <w:tcW w:w="1965"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rPr>
                <w:rFonts w:eastAsia="Times New Roman" w:cstheme="minorHAnsi"/>
                <w:b/>
                <w:bCs/>
                <w:sz w:val="20"/>
                <w:szCs w:val="20"/>
                <w:lang w:eastAsia="el-GR"/>
              </w:rPr>
            </w:pPr>
            <w:r w:rsidRPr="00735EB6">
              <w:rPr>
                <w:rFonts w:eastAsia="Times New Roman" w:cstheme="minorHAnsi"/>
                <w:b/>
                <w:bCs/>
                <w:sz w:val="20"/>
                <w:szCs w:val="20"/>
                <w:lang w:eastAsia="el-GR"/>
              </w:rPr>
              <w:t> </w:t>
            </w:r>
          </w:p>
        </w:tc>
      </w:tr>
      <w:tr w:rsidR="00D41CD8" w:rsidRPr="00A626F1" w:rsidTr="00735EB6">
        <w:trPr>
          <w:trHeight w:val="330"/>
          <w:jc w:val="center"/>
        </w:trPr>
        <w:tc>
          <w:tcPr>
            <w:tcW w:w="2844" w:type="dxa"/>
            <w:tcBorders>
              <w:top w:val="nil"/>
              <w:left w:val="single" w:sz="4" w:space="0" w:color="000080"/>
              <w:bottom w:val="single" w:sz="4" w:space="0" w:color="000080"/>
              <w:right w:val="single" w:sz="4" w:space="0" w:color="000080"/>
            </w:tcBorders>
            <w:shd w:val="clear" w:color="auto" w:fill="auto"/>
            <w:vAlign w:val="bottom"/>
            <w:hideMark/>
          </w:tcPr>
          <w:p w:rsidR="00D41CD8" w:rsidRPr="00735EB6" w:rsidRDefault="00D41CD8" w:rsidP="00D41CD8">
            <w:pPr>
              <w:spacing w:after="0" w:line="240" w:lineRule="auto"/>
              <w:ind w:firstLineChars="100" w:firstLine="200"/>
              <w:rPr>
                <w:rFonts w:eastAsia="Times New Roman" w:cstheme="minorHAnsi"/>
                <w:i/>
                <w:iCs/>
                <w:sz w:val="20"/>
                <w:szCs w:val="20"/>
                <w:lang w:eastAsia="el-GR"/>
              </w:rPr>
            </w:pPr>
            <w:r w:rsidRPr="00735EB6">
              <w:rPr>
                <w:rFonts w:eastAsia="Times New Roman" w:cstheme="minorHAnsi"/>
                <w:i/>
                <w:iCs/>
                <w:sz w:val="20"/>
                <w:szCs w:val="20"/>
                <w:lang w:eastAsia="el-GR"/>
              </w:rPr>
              <w:t>Κατανέμονται σε :</w:t>
            </w:r>
          </w:p>
        </w:tc>
        <w:tc>
          <w:tcPr>
            <w:tcW w:w="183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rPr>
                <w:rFonts w:eastAsia="Times New Roman" w:cstheme="minorHAnsi"/>
                <w:b/>
                <w:bCs/>
                <w:i/>
                <w:iCs/>
                <w:sz w:val="20"/>
                <w:szCs w:val="20"/>
                <w:lang w:eastAsia="el-GR"/>
              </w:rPr>
            </w:pPr>
            <w:r w:rsidRPr="00735EB6">
              <w:rPr>
                <w:rFonts w:eastAsia="Times New Roman" w:cstheme="minorHAnsi"/>
                <w:b/>
                <w:bCs/>
                <w:i/>
                <w:iCs/>
                <w:sz w:val="20"/>
                <w:szCs w:val="20"/>
                <w:lang w:eastAsia="el-GR"/>
              </w:rPr>
              <w:t> </w:t>
            </w:r>
          </w:p>
        </w:tc>
        <w:tc>
          <w:tcPr>
            <w:tcW w:w="198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rPr>
                <w:rFonts w:eastAsia="Times New Roman" w:cstheme="minorHAnsi"/>
                <w:b/>
                <w:bCs/>
                <w:i/>
                <w:iCs/>
                <w:sz w:val="20"/>
                <w:szCs w:val="20"/>
                <w:lang w:eastAsia="el-GR"/>
              </w:rPr>
            </w:pPr>
            <w:r w:rsidRPr="00735EB6">
              <w:rPr>
                <w:rFonts w:eastAsia="Times New Roman" w:cstheme="minorHAnsi"/>
                <w:b/>
                <w:bCs/>
                <w:i/>
                <w:iCs/>
                <w:sz w:val="20"/>
                <w:szCs w:val="20"/>
                <w:lang w:eastAsia="el-GR"/>
              </w:rPr>
              <w:t> </w:t>
            </w:r>
          </w:p>
        </w:tc>
        <w:tc>
          <w:tcPr>
            <w:tcW w:w="1965"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rPr>
                <w:rFonts w:eastAsia="Times New Roman" w:cstheme="minorHAnsi"/>
                <w:b/>
                <w:bCs/>
                <w:i/>
                <w:iCs/>
                <w:sz w:val="20"/>
                <w:szCs w:val="20"/>
                <w:lang w:eastAsia="el-GR"/>
              </w:rPr>
            </w:pPr>
            <w:r w:rsidRPr="00735EB6">
              <w:rPr>
                <w:rFonts w:eastAsia="Times New Roman" w:cstheme="minorHAnsi"/>
                <w:b/>
                <w:bCs/>
                <w:i/>
                <w:iCs/>
                <w:sz w:val="20"/>
                <w:szCs w:val="20"/>
                <w:lang w:eastAsia="el-GR"/>
              </w:rPr>
              <w:t> </w:t>
            </w:r>
          </w:p>
        </w:tc>
      </w:tr>
      <w:tr w:rsidR="00D41CD8" w:rsidRPr="00A626F1" w:rsidTr="00735EB6">
        <w:trPr>
          <w:trHeight w:val="330"/>
          <w:jc w:val="center"/>
        </w:trPr>
        <w:tc>
          <w:tcPr>
            <w:tcW w:w="2844" w:type="dxa"/>
            <w:tcBorders>
              <w:top w:val="nil"/>
              <w:left w:val="single" w:sz="4" w:space="0" w:color="000080"/>
              <w:bottom w:val="single" w:sz="4" w:space="0" w:color="000080"/>
              <w:right w:val="single" w:sz="4" w:space="0" w:color="000080"/>
            </w:tcBorders>
            <w:shd w:val="clear" w:color="auto" w:fill="auto"/>
            <w:vAlign w:val="bottom"/>
            <w:hideMark/>
          </w:tcPr>
          <w:p w:rsidR="00D41CD8" w:rsidRPr="00735EB6" w:rsidRDefault="00D41CD8" w:rsidP="00D41CD8">
            <w:pPr>
              <w:spacing w:after="0" w:line="240" w:lineRule="auto"/>
              <w:ind w:firstLineChars="100" w:firstLine="200"/>
              <w:rPr>
                <w:rFonts w:eastAsia="Times New Roman" w:cstheme="minorHAnsi"/>
                <w:i/>
                <w:iCs/>
                <w:sz w:val="20"/>
                <w:szCs w:val="20"/>
                <w:lang w:eastAsia="el-GR"/>
              </w:rPr>
            </w:pPr>
            <w:r w:rsidRPr="00735EB6">
              <w:rPr>
                <w:rFonts w:eastAsia="Times New Roman" w:cstheme="minorHAnsi"/>
                <w:i/>
                <w:iCs/>
                <w:sz w:val="20"/>
                <w:szCs w:val="20"/>
                <w:lang w:eastAsia="el-GR"/>
              </w:rPr>
              <w:t xml:space="preserve"> -ιδιοκτήτες μητρικής</w:t>
            </w:r>
          </w:p>
        </w:tc>
        <w:tc>
          <w:tcPr>
            <w:tcW w:w="183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i/>
                <w:iCs/>
                <w:sz w:val="20"/>
                <w:szCs w:val="20"/>
                <w:lang w:eastAsia="el-GR"/>
              </w:rPr>
            </w:pPr>
            <w:r w:rsidRPr="00735EB6">
              <w:rPr>
                <w:rFonts w:eastAsia="Times New Roman" w:cstheme="minorHAnsi"/>
                <w:b/>
                <w:bCs/>
                <w:i/>
                <w:iCs/>
                <w:sz w:val="20"/>
                <w:szCs w:val="20"/>
                <w:lang w:eastAsia="el-GR"/>
              </w:rPr>
              <w:t>-4.809.203,52</w:t>
            </w:r>
          </w:p>
        </w:tc>
        <w:tc>
          <w:tcPr>
            <w:tcW w:w="198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i/>
                <w:iCs/>
                <w:sz w:val="20"/>
                <w:szCs w:val="20"/>
                <w:lang w:eastAsia="el-GR"/>
              </w:rPr>
            </w:pPr>
            <w:r w:rsidRPr="00735EB6">
              <w:rPr>
                <w:rFonts w:eastAsia="Times New Roman" w:cstheme="minorHAnsi"/>
                <w:b/>
                <w:bCs/>
                <w:i/>
                <w:iCs/>
                <w:sz w:val="20"/>
                <w:szCs w:val="20"/>
                <w:lang w:eastAsia="el-GR"/>
              </w:rPr>
              <w:t>-4.809.203,52</w:t>
            </w:r>
          </w:p>
        </w:tc>
        <w:tc>
          <w:tcPr>
            <w:tcW w:w="1965"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i/>
                <w:iCs/>
                <w:sz w:val="20"/>
                <w:szCs w:val="20"/>
                <w:lang w:eastAsia="el-GR"/>
              </w:rPr>
            </w:pPr>
            <w:r w:rsidRPr="00735EB6">
              <w:rPr>
                <w:rFonts w:eastAsia="Times New Roman" w:cstheme="minorHAnsi"/>
                <w:b/>
                <w:bCs/>
                <w:i/>
                <w:iCs/>
                <w:sz w:val="20"/>
                <w:szCs w:val="20"/>
                <w:lang w:eastAsia="el-GR"/>
              </w:rPr>
              <w:t>0,00</w:t>
            </w:r>
          </w:p>
        </w:tc>
      </w:tr>
      <w:tr w:rsidR="00D41CD8" w:rsidRPr="00A626F1" w:rsidTr="00735EB6">
        <w:trPr>
          <w:trHeight w:val="345"/>
          <w:jc w:val="center"/>
        </w:trPr>
        <w:tc>
          <w:tcPr>
            <w:tcW w:w="2844" w:type="dxa"/>
            <w:tcBorders>
              <w:top w:val="nil"/>
              <w:left w:val="single" w:sz="4" w:space="0" w:color="000080"/>
              <w:bottom w:val="single" w:sz="4" w:space="0" w:color="000080"/>
              <w:right w:val="single" w:sz="4" w:space="0" w:color="000080"/>
            </w:tcBorders>
            <w:shd w:val="clear" w:color="auto" w:fill="auto"/>
            <w:vAlign w:val="bottom"/>
            <w:hideMark/>
          </w:tcPr>
          <w:p w:rsidR="00D41CD8" w:rsidRPr="00735EB6" w:rsidRDefault="00D41CD8" w:rsidP="00D41CD8">
            <w:pPr>
              <w:spacing w:after="0" w:line="240" w:lineRule="auto"/>
              <w:rPr>
                <w:rFonts w:eastAsia="Times New Roman" w:cstheme="minorHAnsi"/>
                <w:b/>
                <w:bCs/>
                <w:i/>
                <w:iCs/>
                <w:sz w:val="20"/>
                <w:szCs w:val="20"/>
                <w:lang w:eastAsia="el-GR"/>
              </w:rPr>
            </w:pPr>
            <w:r w:rsidRPr="00735EB6">
              <w:rPr>
                <w:rFonts w:eastAsia="Times New Roman" w:cstheme="minorHAnsi"/>
                <w:b/>
                <w:bCs/>
                <w:i/>
                <w:iCs/>
                <w:sz w:val="20"/>
                <w:szCs w:val="20"/>
                <w:lang w:eastAsia="el-GR"/>
              </w:rPr>
              <w:t xml:space="preserve"> -Δικαιώματα μειοψηφίας</w:t>
            </w:r>
          </w:p>
        </w:tc>
        <w:tc>
          <w:tcPr>
            <w:tcW w:w="183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i/>
                <w:iCs/>
                <w:sz w:val="20"/>
                <w:szCs w:val="20"/>
                <w:lang w:eastAsia="el-GR"/>
              </w:rPr>
            </w:pPr>
            <w:r w:rsidRPr="00735EB6">
              <w:rPr>
                <w:rFonts w:eastAsia="Times New Roman" w:cstheme="minorHAnsi"/>
                <w:b/>
                <w:bCs/>
                <w:i/>
                <w:iCs/>
                <w:sz w:val="20"/>
                <w:szCs w:val="20"/>
                <w:lang w:eastAsia="el-GR"/>
              </w:rPr>
              <w:t>-46.052,83</w:t>
            </w:r>
          </w:p>
        </w:tc>
        <w:tc>
          <w:tcPr>
            <w:tcW w:w="198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-46.052,83</w:t>
            </w:r>
          </w:p>
        </w:tc>
        <w:tc>
          <w:tcPr>
            <w:tcW w:w="1965"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0,00</w:t>
            </w:r>
          </w:p>
        </w:tc>
      </w:tr>
      <w:tr w:rsidR="00D41CD8" w:rsidRPr="00A626F1" w:rsidTr="00735EB6">
        <w:trPr>
          <w:trHeight w:val="465"/>
          <w:jc w:val="center"/>
        </w:trPr>
        <w:tc>
          <w:tcPr>
            <w:tcW w:w="2844" w:type="dxa"/>
            <w:tcBorders>
              <w:top w:val="nil"/>
              <w:left w:val="single" w:sz="4" w:space="0" w:color="000080"/>
              <w:bottom w:val="single" w:sz="4" w:space="0" w:color="000080"/>
              <w:right w:val="single" w:sz="4" w:space="0" w:color="000080"/>
            </w:tcBorders>
            <w:shd w:val="clear" w:color="auto" w:fill="auto"/>
            <w:vAlign w:val="bottom"/>
            <w:hideMark/>
          </w:tcPr>
          <w:p w:rsidR="00D41CD8" w:rsidRPr="00735EB6" w:rsidRDefault="00D41CD8" w:rsidP="00D41CD8">
            <w:pPr>
              <w:spacing w:after="0" w:line="240" w:lineRule="auto"/>
              <w:rPr>
                <w:rFonts w:eastAsia="Times New Roman" w:cstheme="minorHAnsi"/>
                <w:b/>
                <w:bCs/>
                <w:i/>
                <w:iCs/>
                <w:sz w:val="20"/>
                <w:szCs w:val="20"/>
                <w:lang w:eastAsia="el-GR"/>
              </w:rPr>
            </w:pPr>
            <w:r w:rsidRPr="00735EB6">
              <w:rPr>
                <w:rFonts w:eastAsia="Times New Roman" w:cstheme="minorHAnsi"/>
                <w:b/>
                <w:bCs/>
                <w:i/>
                <w:iCs/>
                <w:sz w:val="20"/>
                <w:szCs w:val="20"/>
                <w:lang w:eastAsia="el-GR"/>
              </w:rPr>
              <w:t>Λοιπά συνολικά έσοδα μετά από φόρους (Β)</w:t>
            </w:r>
          </w:p>
        </w:tc>
        <w:tc>
          <w:tcPr>
            <w:tcW w:w="183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i/>
                <w:iCs/>
                <w:sz w:val="20"/>
                <w:szCs w:val="20"/>
                <w:lang w:eastAsia="el-GR"/>
              </w:rPr>
            </w:pPr>
            <w:r w:rsidRPr="00735EB6">
              <w:rPr>
                <w:rFonts w:eastAsia="Times New Roman" w:cstheme="minorHAnsi"/>
                <w:b/>
                <w:bCs/>
                <w:i/>
                <w:iCs/>
                <w:sz w:val="20"/>
                <w:szCs w:val="20"/>
                <w:lang w:eastAsia="el-GR"/>
              </w:rPr>
              <w:t>-16.295,49</w:t>
            </w:r>
          </w:p>
        </w:tc>
        <w:tc>
          <w:tcPr>
            <w:tcW w:w="198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-16.295,49</w:t>
            </w:r>
          </w:p>
        </w:tc>
        <w:tc>
          <w:tcPr>
            <w:tcW w:w="1965"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i/>
                <w:iCs/>
                <w:sz w:val="20"/>
                <w:szCs w:val="20"/>
                <w:lang w:eastAsia="el-GR"/>
              </w:rPr>
            </w:pPr>
            <w:r w:rsidRPr="00735EB6">
              <w:rPr>
                <w:rFonts w:eastAsia="Times New Roman" w:cstheme="minorHAnsi"/>
                <w:b/>
                <w:bCs/>
                <w:i/>
                <w:iCs/>
                <w:sz w:val="20"/>
                <w:szCs w:val="20"/>
                <w:lang w:eastAsia="el-GR"/>
              </w:rPr>
              <w:t>0,00</w:t>
            </w:r>
          </w:p>
        </w:tc>
      </w:tr>
      <w:tr w:rsidR="00D41CD8" w:rsidRPr="00A626F1" w:rsidTr="00735EB6">
        <w:trPr>
          <w:trHeight w:val="525"/>
          <w:jc w:val="center"/>
        </w:trPr>
        <w:tc>
          <w:tcPr>
            <w:tcW w:w="2844" w:type="dxa"/>
            <w:tcBorders>
              <w:top w:val="nil"/>
              <w:left w:val="single" w:sz="4" w:space="0" w:color="000080"/>
              <w:bottom w:val="single" w:sz="4" w:space="0" w:color="000080"/>
              <w:right w:val="single" w:sz="4" w:space="0" w:color="000080"/>
            </w:tcBorders>
            <w:shd w:val="clear" w:color="auto" w:fill="auto"/>
            <w:vAlign w:val="bottom"/>
            <w:hideMark/>
          </w:tcPr>
          <w:p w:rsidR="00D41CD8" w:rsidRPr="00735EB6" w:rsidRDefault="00D41CD8" w:rsidP="00D41CD8">
            <w:pPr>
              <w:spacing w:after="0" w:line="240" w:lineRule="auto"/>
              <w:ind w:firstLineChars="100" w:firstLine="200"/>
              <w:rPr>
                <w:rFonts w:eastAsia="Times New Roman" w:cstheme="minorHAnsi"/>
                <w:i/>
                <w:iCs/>
                <w:sz w:val="20"/>
                <w:szCs w:val="20"/>
                <w:lang w:eastAsia="el-GR"/>
              </w:rPr>
            </w:pPr>
            <w:r w:rsidRPr="00735EB6">
              <w:rPr>
                <w:rFonts w:eastAsia="Times New Roman" w:cstheme="minorHAnsi"/>
                <w:i/>
                <w:iCs/>
                <w:sz w:val="20"/>
                <w:szCs w:val="20"/>
                <w:lang w:eastAsia="el-GR"/>
              </w:rPr>
              <w:t>Συγκεντρωτικά συνολικά έσοδα μετά από φόρους (Α)+(Β)</w:t>
            </w:r>
          </w:p>
        </w:tc>
        <w:tc>
          <w:tcPr>
            <w:tcW w:w="183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i/>
                <w:iCs/>
                <w:sz w:val="20"/>
                <w:szCs w:val="20"/>
                <w:lang w:eastAsia="el-GR"/>
              </w:rPr>
            </w:pPr>
            <w:r w:rsidRPr="00735EB6">
              <w:rPr>
                <w:rFonts w:eastAsia="Times New Roman" w:cstheme="minorHAnsi"/>
                <w:b/>
                <w:bCs/>
                <w:i/>
                <w:iCs/>
                <w:sz w:val="20"/>
                <w:szCs w:val="20"/>
                <w:lang w:eastAsia="el-GR"/>
              </w:rPr>
              <w:t>-4.871.551,84</w:t>
            </w:r>
          </w:p>
        </w:tc>
        <w:tc>
          <w:tcPr>
            <w:tcW w:w="198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i/>
                <w:iCs/>
                <w:sz w:val="20"/>
                <w:szCs w:val="20"/>
                <w:lang w:eastAsia="el-GR"/>
              </w:rPr>
            </w:pPr>
            <w:r w:rsidRPr="00735EB6">
              <w:rPr>
                <w:rFonts w:eastAsia="Times New Roman" w:cstheme="minorHAnsi"/>
                <w:b/>
                <w:bCs/>
                <w:i/>
                <w:iCs/>
                <w:sz w:val="20"/>
                <w:szCs w:val="20"/>
                <w:lang w:eastAsia="el-GR"/>
              </w:rPr>
              <w:t>-4.871.551,84</w:t>
            </w:r>
          </w:p>
        </w:tc>
        <w:tc>
          <w:tcPr>
            <w:tcW w:w="1965"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i/>
                <w:iCs/>
                <w:sz w:val="20"/>
                <w:szCs w:val="20"/>
                <w:lang w:eastAsia="el-GR"/>
              </w:rPr>
            </w:pPr>
            <w:r w:rsidRPr="00735EB6">
              <w:rPr>
                <w:rFonts w:eastAsia="Times New Roman" w:cstheme="minorHAnsi"/>
                <w:b/>
                <w:bCs/>
                <w:i/>
                <w:iCs/>
                <w:sz w:val="20"/>
                <w:szCs w:val="20"/>
                <w:lang w:eastAsia="el-GR"/>
              </w:rPr>
              <w:t>0,00</w:t>
            </w:r>
          </w:p>
        </w:tc>
      </w:tr>
      <w:tr w:rsidR="00D41CD8" w:rsidRPr="00A626F1" w:rsidTr="00735EB6">
        <w:trPr>
          <w:trHeight w:val="360"/>
          <w:jc w:val="center"/>
        </w:trPr>
        <w:tc>
          <w:tcPr>
            <w:tcW w:w="2844" w:type="dxa"/>
            <w:tcBorders>
              <w:top w:val="nil"/>
              <w:left w:val="single" w:sz="4" w:space="0" w:color="000080"/>
              <w:bottom w:val="single" w:sz="4" w:space="0" w:color="000080"/>
              <w:right w:val="single" w:sz="4" w:space="0" w:color="000080"/>
            </w:tcBorders>
            <w:shd w:val="clear" w:color="auto" w:fill="auto"/>
            <w:vAlign w:val="bottom"/>
            <w:hideMark/>
          </w:tcPr>
          <w:p w:rsidR="00D41CD8" w:rsidRPr="00735EB6" w:rsidRDefault="00D41CD8" w:rsidP="00D41CD8">
            <w:pPr>
              <w:spacing w:after="0" w:line="240" w:lineRule="auto"/>
              <w:ind w:firstLineChars="100" w:firstLine="200"/>
              <w:rPr>
                <w:rFonts w:eastAsia="Times New Roman" w:cstheme="minorHAnsi"/>
                <w:i/>
                <w:iCs/>
                <w:sz w:val="20"/>
                <w:szCs w:val="20"/>
                <w:lang w:eastAsia="el-GR"/>
              </w:rPr>
            </w:pPr>
            <w:r w:rsidRPr="00735EB6">
              <w:rPr>
                <w:rFonts w:eastAsia="Times New Roman" w:cstheme="minorHAnsi"/>
                <w:i/>
                <w:iCs/>
                <w:sz w:val="20"/>
                <w:szCs w:val="20"/>
                <w:lang w:eastAsia="el-GR"/>
              </w:rPr>
              <w:t xml:space="preserve"> -ιδιοκτήτες μητρικής</w:t>
            </w:r>
          </w:p>
        </w:tc>
        <w:tc>
          <w:tcPr>
            <w:tcW w:w="183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i/>
                <w:iCs/>
                <w:sz w:val="20"/>
                <w:szCs w:val="20"/>
                <w:lang w:eastAsia="el-GR"/>
              </w:rPr>
            </w:pPr>
            <w:r w:rsidRPr="00735EB6">
              <w:rPr>
                <w:rFonts w:eastAsia="Times New Roman" w:cstheme="minorHAnsi"/>
                <w:b/>
                <w:bCs/>
                <w:i/>
                <w:iCs/>
                <w:sz w:val="20"/>
                <w:szCs w:val="20"/>
                <w:lang w:eastAsia="el-GR"/>
              </w:rPr>
              <w:t>-4.824.445,79</w:t>
            </w:r>
          </w:p>
        </w:tc>
        <w:tc>
          <w:tcPr>
            <w:tcW w:w="198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i/>
                <w:iCs/>
                <w:sz w:val="20"/>
                <w:szCs w:val="20"/>
                <w:lang w:eastAsia="el-GR"/>
              </w:rPr>
            </w:pPr>
            <w:r w:rsidRPr="00735EB6">
              <w:rPr>
                <w:rFonts w:eastAsia="Times New Roman" w:cstheme="minorHAnsi"/>
                <w:b/>
                <w:bCs/>
                <w:i/>
                <w:iCs/>
                <w:sz w:val="20"/>
                <w:szCs w:val="20"/>
                <w:lang w:eastAsia="el-GR"/>
              </w:rPr>
              <w:t>-4.824.445,79</w:t>
            </w:r>
          </w:p>
        </w:tc>
        <w:tc>
          <w:tcPr>
            <w:tcW w:w="1965"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i/>
                <w:iCs/>
                <w:sz w:val="20"/>
                <w:szCs w:val="20"/>
                <w:lang w:eastAsia="el-GR"/>
              </w:rPr>
            </w:pPr>
            <w:r w:rsidRPr="00735EB6">
              <w:rPr>
                <w:rFonts w:eastAsia="Times New Roman" w:cstheme="minorHAnsi"/>
                <w:b/>
                <w:bCs/>
                <w:i/>
                <w:iCs/>
                <w:sz w:val="20"/>
                <w:szCs w:val="20"/>
                <w:lang w:eastAsia="el-GR"/>
              </w:rPr>
              <w:t>0,00</w:t>
            </w:r>
          </w:p>
        </w:tc>
      </w:tr>
      <w:tr w:rsidR="00D41CD8" w:rsidRPr="00A626F1" w:rsidTr="00735EB6">
        <w:trPr>
          <w:trHeight w:val="360"/>
          <w:jc w:val="center"/>
        </w:trPr>
        <w:tc>
          <w:tcPr>
            <w:tcW w:w="2844" w:type="dxa"/>
            <w:tcBorders>
              <w:top w:val="nil"/>
              <w:left w:val="single" w:sz="4" w:space="0" w:color="000080"/>
              <w:bottom w:val="single" w:sz="4" w:space="0" w:color="000080"/>
              <w:right w:val="single" w:sz="4" w:space="0" w:color="000080"/>
            </w:tcBorders>
            <w:shd w:val="clear" w:color="auto" w:fill="auto"/>
            <w:vAlign w:val="bottom"/>
            <w:hideMark/>
          </w:tcPr>
          <w:p w:rsidR="00D41CD8" w:rsidRPr="00735EB6" w:rsidRDefault="00D41CD8" w:rsidP="00D41CD8">
            <w:pPr>
              <w:spacing w:after="0" w:line="240" w:lineRule="auto"/>
              <w:rPr>
                <w:rFonts w:eastAsia="Times New Roman" w:cstheme="minorHAnsi"/>
                <w:b/>
                <w:bCs/>
                <w:i/>
                <w:iCs/>
                <w:sz w:val="20"/>
                <w:szCs w:val="20"/>
                <w:lang w:eastAsia="el-GR"/>
              </w:rPr>
            </w:pPr>
            <w:r w:rsidRPr="00735EB6">
              <w:rPr>
                <w:rFonts w:eastAsia="Times New Roman" w:cstheme="minorHAnsi"/>
                <w:b/>
                <w:bCs/>
                <w:i/>
                <w:iCs/>
                <w:sz w:val="20"/>
                <w:szCs w:val="20"/>
                <w:lang w:eastAsia="el-GR"/>
              </w:rPr>
              <w:t xml:space="preserve"> -Δικαιώματα μειοψηφίας</w:t>
            </w:r>
          </w:p>
        </w:tc>
        <w:tc>
          <w:tcPr>
            <w:tcW w:w="183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i/>
                <w:iCs/>
                <w:sz w:val="20"/>
                <w:szCs w:val="20"/>
                <w:lang w:eastAsia="el-GR"/>
              </w:rPr>
            </w:pPr>
            <w:r w:rsidRPr="00735EB6">
              <w:rPr>
                <w:rFonts w:eastAsia="Times New Roman" w:cstheme="minorHAnsi"/>
                <w:b/>
                <w:bCs/>
                <w:i/>
                <w:iCs/>
                <w:sz w:val="20"/>
                <w:szCs w:val="20"/>
                <w:lang w:eastAsia="el-GR"/>
              </w:rPr>
              <w:t>-47.106,0500</w:t>
            </w:r>
          </w:p>
        </w:tc>
        <w:tc>
          <w:tcPr>
            <w:tcW w:w="198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i/>
                <w:iCs/>
                <w:sz w:val="20"/>
                <w:szCs w:val="20"/>
                <w:lang w:eastAsia="el-GR"/>
              </w:rPr>
            </w:pPr>
            <w:r w:rsidRPr="00735EB6">
              <w:rPr>
                <w:rFonts w:eastAsia="Times New Roman" w:cstheme="minorHAnsi"/>
                <w:b/>
                <w:bCs/>
                <w:i/>
                <w:iCs/>
                <w:sz w:val="20"/>
                <w:szCs w:val="20"/>
                <w:lang w:eastAsia="el-GR"/>
              </w:rPr>
              <w:t>-47.106,0500</w:t>
            </w:r>
          </w:p>
        </w:tc>
        <w:tc>
          <w:tcPr>
            <w:tcW w:w="1965"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i/>
                <w:iCs/>
                <w:sz w:val="20"/>
                <w:szCs w:val="20"/>
                <w:lang w:eastAsia="el-GR"/>
              </w:rPr>
            </w:pPr>
            <w:r w:rsidRPr="00735EB6">
              <w:rPr>
                <w:rFonts w:eastAsia="Times New Roman" w:cstheme="minorHAnsi"/>
                <w:b/>
                <w:bCs/>
                <w:i/>
                <w:iCs/>
                <w:sz w:val="20"/>
                <w:szCs w:val="20"/>
                <w:lang w:eastAsia="el-GR"/>
              </w:rPr>
              <w:t>0,0000</w:t>
            </w:r>
          </w:p>
        </w:tc>
      </w:tr>
      <w:tr w:rsidR="00D41CD8" w:rsidRPr="00A626F1" w:rsidTr="00735EB6">
        <w:trPr>
          <w:trHeight w:val="525"/>
          <w:jc w:val="center"/>
        </w:trPr>
        <w:tc>
          <w:tcPr>
            <w:tcW w:w="2844" w:type="dxa"/>
            <w:tcBorders>
              <w:top w:val="nil"/>
              <w:left w:val="single" w:sz="4" w:space="0" w:color="000080"/>
              <w:bottom w:val="single" w:sz="4" w:space="0" w:color="000080"/>
              <w:right w:val="single" w:sz="4" w:space="0" w:color="000080"/>
            </w:tcBorders>
            <w:shd w:val="clear" w:color="auto" w:fill="auto"/>
            <w:vAlign w:val="bottom"/>
            <w:hideMark/>
          </w:tcPr>
          <w:p w:rsidR="00D41CD8" w:rsidRPr="00735EB6" w:rsidRDefault="00D41CD8" w:rsidP="00D41CD8">
            <w:pPr>
              <w:spacing w:after="0" w:line="240" w:lineRule="auto"/>
              <w:rPr>
                <w:rFonts w:eastAsia="Times New Roman" w:cstheme="minorHAnsi"/>
                <w:b/>
                <w:bCs/>
                <w:i/>
                <w:iCs/>
                <w:sz w:val="20"/>
                <w:szCs w:val="20"/>
                <w:lang w:eastAsia="el-GR"/>
              </w:rPr>
            </w:pPr>
            <w:r w:rsidRPr="00735EB6">
              <w:rPr>
                <w:rFonts w:eastAsia="Times New Roman" w:cstheme="minorHAnsi"/>
                <w:b/>
                <w:bCs/>
                <w:i/>
                <w:iCs/>
                <w:sz w:val="20"/>
                <w:szCs w:val="20"/>
                <w:lang w:eastAsia="el-GR"/>
              </w:rPr>
              <w:t>Κέρδη μετά από φόρους ανά μετοχή – βασικά (σε €)</w:t>
            </w:r>
          </w:p>
        </w:tc>
        <w:tc>
          <w:tcPr>
            <w:tcW w:w="183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rPr>
                <w:rFonts w:eastAsia="Times New Roman" w:cstheme="minorHAnsi"/>
                <w:b/>
                <w:bCs/>
                <w:i/>
                <w:iCs/>
                <w:sz w:val="20"/>
                <w:szCs w:val="20"/>
                <w:lang w:eastAsia="el-GR"/>
              </w:rPr>
            </w:pPr>
            <w:r w:rsidRPr="00735EB6">
              <w:rPr>
                <w:rFonts w:eastAsia="Times New Roman" w:cstheme="minorHAnsi"/>
                <w:b/>
                <w:bCs/>
                <w:i/>
                <w:iCs/>
                <w:sz w:val="20"/>
                <w:szCs w:val="20"/>
                <w:lang w:eastAsia="el-GR"/>
              </w:rPr>
              <w:t> </w:t>
            </w:r>
          </w:p>
        </w:tc>
        <w:tc>
          <w:tcPr>
            <w:tcW w:w="198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-0,3036</w:t>
            </w:r>
          </w:p>
        </w:tc>
        <w:tc>
          <w:tcPr>
            <w:tcW w:w="1965"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rPr>
                <w:rFonts w:eastAsia="Times New Roman" w:cstheme="minorHAnsi"/>
                <w:b/>
                <w:bCs/>
                <w:i/>
                <w:iCs/>
                <w:sz w:val="20"/>
                <w:szCs w:val="20"/>
                <w:lang w:eastAsia="el-GR"/>
              </w:rPr>
            </w:pPr>
            <w:r w:rsidRPr="00735EB6">
              <w:rPr>
                <w:rFonts w:eastAsia="Times New Roman" w:cstheme="minorHAnsi"/>
                <w:b/>
                <w:bCs/>
                <w:i/>
                <w:iCs/>
                <w:sz w:val="20"/>
                <w:szCs w:val="20"/>
                <w:lang w:eastAsia="el-GR"/>
              </w:rPr>
              <w:t> </w:t>
            </w:r>
          </w:p>
        </w:tc>
      </w:tr>
      <w:tr w:rsidR="00D41CD8" w:rsidRPr="00A626F1" w:rsidTr="00735EB6">
        <w:trPr>
          <w:trHeight w:val="525"/>
          <w:jc w:val="center"/>
        </w:trPr>
        <w:tc>
          <w:tcPr>
            <w:tcW w:w="2844" w:type="dxa"/>
            <w:tcBorders>
              <w:top w:val="nil"/>
              <w:left w:val="single" w:sz="4" w:space="0" w:color="000080"/>
              <w:bottom w:val="single" w:sz="4" w:space="0" w:color="000080"/>
              <w:right w:val="single" w:sz="4" w:space="0" w:color="000080"/>
            </w:tcBorders>
            <w:shd w:val="clear" w:color="auto" w:fill="auto"/>
            <w:vAlign w:val="bottom"/>
            <w:hideMark/>
          </w:tcPr>
          <w:p w:rsidR="00D41CD8" w:rsidRPr="00735EB6" w:rsidRDefault="00D41CD8" w:rsidP="00D41CD8">
            <w:pPr>
              <w:spacing w:after="0" w:line="240" w:lineRule="auto"/>
              <w:rPr>
                <w:rFonts w:eastAsia="Times New Roman" w:cstheme="minorHAnsi"/>
                <w:b/>
                <w:bCs/>
                <w:i/>
                <w:iCs/>
                <w:sz w:val="20"/>
                <w:szCs w:val="20"/>
                <w:lang w:eastAsia="el-GR"/>
              </w:rPr>
            </w:pPr>
            <w:r w:rsidRPr="00735EB6">
              <w:rPr>
                <w:rFonts w:eastAsia="Times New Roman" w:cstheme="minorHAnsi"/>
                <w:b/>
                <w:bCs/>
                <w:i/>
                <w:iCs/>
                <w:sz w:val="20"/>
                <w:szCs w:val="20"/>
                <w:lang w:eastAsia="el-GR"/>
              </w:rPr>
              <w:t xml:space="preserve">Από συνεχιζόμενες </w:t>
            </w:r>
            <w:r w:rsidR="00DE65AC" w:rsidRPr="00735EB6">
              <w:rPr>
                <w:rFonts w:eastAsia="Times New Roman" w:cstheme="minorHAnsi"/>
                <w:b/>
                <w:bCs/>
                <w:i/>
                <w:iCs/>
                <w:sz w:val="20"/>
                <w:szCs w:val="20"/>
                <w:lang w:eastAsia="el-GR"/>
              </w:rPr>
              <w:t>δραστηριότητες</w:t>
            </w:r>
          </w:p>
        </w:tc>
        <w:tc>
          <w:tcPr>
            <w:tcW w:w="183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i/>
                <w:iCs/>
                <w:sz w:val="20"/>
                <w:szCs w:val="20"/>
                <w:lang w:eastAsia="el-GR"/>
              </w:rPr>
            </w:pPr>
            <w:r w:rsidRPr="00735EB6">
              <w:rPr>
                <w:rFonts w:eastAsia="Times New Roman" w:cstheme="minorHAnsi"/>
                <w:b/>
                <w:bCs/>
                <w:i/>
                <w:iCs/>
                <w:sz w:val="20"/>
                <w:szCs w:val="20"/>
                <w:lang w:eastAsia="el-GR"/>
              </w:rPr>
              <w:t>0,0000</w:t>
            </w:r>
          </w:p>
        </w:tc>
        <w:tc>
          <w:tcPr>
            <w:tcW w:w="198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i/>
                <w:iCs/>
                <w:sz w:val="20"/>
                <w:szCs w:val="20"/>
                <w:lang w:eastAsia="el-GR"/>
              </w:rPr>
            </w:pPr>
            <w:r w:rsidRPr="00735EB6">
              <w:rPr>
                <w:rFonts w:eastAsia="Times New Roman" w:cstheme="minorHAnsi"/>
                <w:b/>
                <w:bCs/>
                <w:i/>
                <w:iCs/>
                <w:sz w:val="20"/>
                <w:szCs w:val="20"/>
                <w:lang w:eastAsia="el-GR"/>
              </w:rPr>
              <w:t>-0,3259</w:t>
            </w:r>
          </w:p>
        </w:tc>
        <w:tc>
          <w:tcPr>
            <w:tcW w:w="1965"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i/>
                <w:iCs/>
                <w:sz w:val="20"/>
                <w:szCs w:val="20"/>
                <w:lang w:eastAsia="el-GR"/>
              </w:rPr>
            </w:pPr>
            <w:r w:rsidRPr="00735EB6">
              <w:rPr>
                <w:rFonts w:eastAsia="Times New Roman" w:cstheme="minorHAnsi"/>
                <w:b/>
                <w:bCs/>
                <w:i/>
                <w:iCs/>
                <w:sz w:val="20"/>
                <w:szCs w:val="20"/>
                <w:lang w:eastAsia="el-GR"/>
              </w:rPr>
              <w:t>0,0000</w:t>
            </w:r>
          </w:p>
        </w:tc>
      </w:tr>
      <w:tr w:rsidR="00D41CD8" w:rsidRPr="00A626F1" w:rsidTr="00735EB6">
        <w:trPr>
          <w:trHeight w:val="525"/>
          <w:jc w:val="center"/>
        </w:trPr>
        <w:tc>
          <w:tcPr>
            <w:tcW w:w="2844" w:type="dxa"/>
            <w:tcBorders>
              <w:top w:val="nil"/>
              <w:left w:val="single" w:sz="4" w:space="0" w:color="000080"/>
              <w:bottom w:val="single" w:sz="4" w:space="0" w:color="000080"/>
              <w:right w:val="single" w:sz="4" w:space="0" w:color="000080"/>
            </w:tcBorders>
            <w:shd w:val="clear" w:color="auto" w:fill="auto"/>
            <w:vAlign w:val="bottom"/>
            <w:hideMark/>
          </w:tcPr>
          <w:p w:rsidR="00D41CD8" w:rsidRPr="00735EB6" w:rsidRDefault="00D41CD8" w:rsidP="00D41CD8">
            <w:pPr>
              <w:spacing w:after="0" w:line="240" w:lineRule="auto"/>
              <w:rPr>
                <w:rFonts w:eastAsia="Times New Roman" w:cstheme="minorHAnsi"/>
                <w:b/>
                <w:bCs/>
                <w:i/>
                <w:iCs/>
                <w:sz w:val="20"/>
                <w:szCs w:val="20"/>
                <w:lang w:eastAsia="el-GR"/>
              </w:rPr>
            </w:pPr>
            <w:r w:rsidRPr="00735EB6">
              <w:rPr>
                <w:rFonts w:eastAsia="Times New Roman" w:cstheme="minorHAnsi"/>
                <w:b/>
                <w:bCs/>
                <w:i/>
                <w:iCs/>
                <w:sz w:val="20"/>
                <w:szCs w:val="20"/>
                <w:lang w:eastAsia="el-GR"/>
              </w:rPr>
              <w:t xml:space="preserve">Από διακοπτόμενες </w:t>
            </w:r>
            <w:r w:rsidR="00DE65AC" w:rsidRPr="00735EB6">
              <w:rPr>
                <w:rFonts w:eastAsia="Times New Roman" w:cstheme="minorHAnsi"/>
                <w:b/>
                <w:bCs/>
                <w:i/>
                <w:iCs/>
                <w:sz w:val="20"/>
                <w:szCs w:val="20"/>
                <w:lang w:eastAsia="el-GR"/>
              </w:rPr>
              <w:t>δραστηριότητες</w:t>
            </w:r>
          </w:p>
        </w:tc>
        <w:tc>
          <w:tcPr>
            <w:tcW w:w="183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rPr>
                <w:rFonts w:eastAsia="Times New Roman" w:cstheme="minorHAnsi"/>
                <w:b/>
                <w:bCs/>
                <w:i/>
                <w:iCs/>
                <w:sz w:val="20"/>
                <w:szCs w:val="20"/>
                <w:lang w:eastAsia="el-GR"/>
              </w:rPr>
            </w:pPr>
            <w:r w:rsidRPr="00735EB6">
              <w:rPr>
                <w:rFonts w:eastAsia="Times New Roman" w:cstheme="minorHAnsi"/>
                <w:b/>
                <w:bCs/>
                <w:i/>
                <w:iCs/>
                <w:sz w:val="20"/>
                <w:szCs w:val="20"/>
                <w:lang w:eastAsia="el-GR"/>
              </w:rPr>
              <w:t> </w:t>
            </w:r>
          </w:p>
        </w:tc>
        <w:tc>
          <w:tcPr>
            <w:tcW w:w="1984"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i/>
                <w:iCs/>
                <w:sz w:val="20"/>
                <w:szCs w:val="20"/>
                <w:lang w:eastAsia="el-GR"/>
              </w:rPr>
            </w:pPr>
            <w:r w:rsidRPr="00735EB6">
              <w:rPr>
                <w:rFonts w:eastAsia="Times New Roman" w:cstheme="minorHAnsi"/>
                <w:b/>
                <w:bCs/>
                <w:i/>
                <w:iCs/>
                <w:sz w:val="20"/>
                <w:szCs w:val="20"/>
                <w:lang w:eastAsia="el-GR"/>
              </w:rPr>
              <w:t>0,0223</w:t>
            </w:r>
          </w:p>
        </w:tc>
        <w:tc>
          <w:tcPr>
            <w:tcW w:w="1965" w:type="dxa"/>
            <w:tcBorders>
              <w:top w:val="nil"/>
              <w:left w:val="nil"/>
              <w:bottom w:val="single" w:sz="4" w:space="0" w:color="000080"/>
              <w:right w:val="single" w:sz="4" w:space="0" w:color="000080"/>
            </w:tcBorders>
            <w:shd w:val="clear" w:color="auto" w:fill="auto"/>
            <w:noWrap/>
            <w:vAlign w:val="bottom"/>
            <w:hideMark/>
          </w:tcPr>
          <w:p w:rsidR="00D41CD8" w:rsidRPr="00735EB6" w:rsidRDefault="00D41CD8" w:rsidP="00D41CD8">
            <w:pPr>
              <w:spacing w:after="0" w:line="240" w:lineRule="auto"/>
              <w:rPr>
                <w:rFonts w:eastAsia="Times New Roman" w:cstheme="minorHAnsi"/>
                <w:b/>
                <w:bCs/>
                <w:i/>
                <w:iCs/>
                <w:sz w:val="20"/>
                <w:szCs w:val="20"/>
                <w:lang w:eastAsia="el-GR"/>
              </w:rPr>
            </w:pPr>
            <w:r w:rsidRPr="00735EB6">
              <w:rPr>
                <w:rFonts w:eastAsia="Times New Roman" w:cstheme="minorHAnsi"/>
                <w:b/>
                <w:bCs/>
                <w:i/>
                <w:iCs/>
                <w:sz w:val="20"/>
                <w:szCs w:val="20"/>
                <w:lang w:eastAsia="el-GR"/>
              </w:rPr>
              <w:t> </w:t>
            </w:r>
          </w:p>
        </w:tc>
      </w:tr>
      <w:tr w:rsidR="00D41CD8" w:rsidRPr="00A626F1" w:rsidTr="00735EB6">
        <w:trPr>
          <w:trHeight w:val="945"/>
          <w:jc w:val="center"/>
        </w:trPr>
        <w:tc>
          <w:tcPr>
            <w:tcW w:w="28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1CD8" w:rsidRPr="00735EB6" w:rsidRDefault="00D41CD8" w:rsidP="00D41CD8">
            <w:pPr>
              <w:spacing w:after="0" w:line="240" w:lineRule="auto"/>
              <w:rPr>
                <w:rFonts w:eastAsia="Times New Roman" w:cstheme="minorHAnsi"/>
                <w:b/>
                <w:bCs/>
                <w:sz w:val="20"/>
                <w:szCs w:val="20"/>
                <w:lang w:eastAsia="el-GR"/>
              </w:rPr>
            </w:pPr>
            <w:r w:rsidRPr="00735EB6">
              <w:rPr>
                <w:rFonts w:eastAsia="Times New Roman" w:cstheme="minorHAnsi"/>
                <w:b/>
                <w:bCs/>
                <w:sz w:val="20"/>
                <w:szCs w:val="20"/>
                <w:lang w:eastAsia="el-GR"/>
              </w:rPr>
              <w:t>Κέρδη / (ζημιές) προ φόρων, χρηματοδοτικών , επενδυτικών αποτελεσμάτων και συνολικών αποσβέσεων (EBITDA )</w:t>
            </w:r>
          </w:p>
        </w:tc>
        <w:tc>
          <w:tcPr>
            <w:tcW w:w="1834" w:type="dxa"/>
            <w:tcBorders>
              <w:top w:val="single" w:sz="4" w:space="0" w:color="auto"/>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483.407,88</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-73.639,17</w:t>
            </w:r>
          </w:p>
        </w:tc>
        <w:tc>
          <w:tcPr>
            <w:tcW w:w="1965" w:type="dxa"/>
            <w:tcBorders>
              <w:top w:val="single" w:sz="4" w:space="0" w:color="auto"/>
              <w:left w:val="nil"/>
              <w:bottom w:val="single" w:sz="4" w:space="0" w:color="auto"/>
              <w:right w:val="single" w:sz="4" w:space="0" w:color="auto"/>
            </w:tcBorders>
            <w:shd w:val="clear" w:color="auto" w:fill="auto"/>
            <w:noWrap/>
            <w:vAlign w:val="bottom"/>
            <w:hideMark/>
          </w:tcPr>
          <w:p w:rsidR="00D41CD8" w:rsidRPr="00735EB6" w:rsidRDefault="00D41CD8" w:rsidP="00D41CD8">
            <w:pPr>
              <w:spacing w:after="0" w:line="240" w:lineRule="auto"/>
              <w:jc w:val="right"/>
              <w:rPr>
                <w:rFonts w:eastAsia="Times New Roman" w:cstheme="minorHAnsi"/>
                <w:b/>
                <w:bCs/>
                <w:sz w:val="20"/>
                <w:szCs w:val="20"/>
                <w:lang w:eastAsia="el-GR"/>
              </w:rPr>
            </w:pPr>
            <w:r w:rsidRPr="00735EB6">
              <w:rPr>
                <w:rFonts w:eastAsia="Times New Roman" w:cstheme="minorHAnsi"/>
                <w:b/>
                <w:bCs/>
                <w:sz w:val="20"/>
                <w:szCs w:val="20"/>
                <w:lang w:eastAsia="el-GR"/>
              </w:rPr>
              <w:t>557.047,05</w:t>
            </w:r>
          </w:p>
        </w:tc>
      </w:tr>
    </w:tbl>
    <w:p w:rsidR="00D41CD8" w:rsidRPr="00735EB6" w:rsidRDefault="00D41CD8" w:rsidP="00F632B8">
      <w:pPr>
        <w:jc w:val="both"/>
      </w:pPr>
    </w:p>
    <w:p w:rsidR="00E60837" w:rsidRDefault="00BA21D6" w:rsidP="00E60837">
      <w:pPr>
        <w:spacing w:line="276" w:lineRule="auto"/>
        <w:jc w:val="both"/>
        <w:rPr>
          <w:b/>
          <w:bCs/>
        </w:rPr>
      </w:pPr>
      <w:proofErr w:type="spellStart"/>
      <w:r>
        <w:rPr>
          <w:rFonts w:cstheme="minorHAnsi"/>
        </w:rPr>
        <w:t>Σημειωτέον</w:t>
      </w:r>
      <w:proofErr w:type="spellEnd"/>
      <w:r>
        <w:rPr>
          <w:rFonts w:cstheme="minorHAnsi"/>
        </w:rPr>
        <w:t>, ότι</w:t>
      </w:r>
      <w:r w:rsidR="00E60837">
        <w:rPr>
          <w:rFonts w:cstheme="minorHAnsi"/>
        </w:rPr>
        <w:t xml:space="preserve"> στ</w:t>
      </w:r>
      <w:r>
        <w:rPr>
          <w:rFonts w:cstheme="minorHAnsi"/>
        </w:rPr>
        <w:t>ις</w:t>
      </w:r>
      <w:r w:rsidR="00E60837">
        <w:rPr>
          <w:rFonts w:cstheme="minorHAnsi"/>
        </w:rPr>
        <w:t xml:space="preserve"> οικονομικ</w:t>
      </w:r>
      <w:r>
        <w:rPr>
          <w:rFonts w:cstheme="minorHAnsi"/>
        </w:rPr>
        <w:t>ές</w:t>
      </w:r>
      <w:r w:rsidR="00E60837">
        <w:rPr>
          <w:rFonts w:cstheme="minorHAnsi"/>
        </w:rPr>
        <w:t xml:space="preserve"> καταστάσε</w:t>
      </w:r>
      <w:r>
        <w:rPr>
          <w:rFonts w:cstheme="minorHAnsi"/>
        </w:rPr>
        <w:t>ις</w:t>
      </w:r>
      <w:r w:rsidR="00E60837">
        <w:rPr>
          <w:rFonts w:cstheme="minorHAnsi"/>
        </w:rPr>
        <w:t xml:space="preserve"> της </w:t>
      </w:r>
      <w:r>
        <w:rPr>
          <w:rFonts w:cstheme="minorHAnsi"/>
        </w:rPr>
        <w:t>Ε</w:t>
      </w:r>
      <w:r w:rsidR="00E60837">
        <w:rPr>
          <w:rFonts w:cstheme="minorHAnsi"/>
        </w:rPr>
        <w:t xml:space="preserve">ταιρείας θα </w:t>
      </w:r>
      <w:r>
        <w:rPr>
          <w:rFonts w:cstheme="minorHAnsi"/>
        </w:rPr>
        <w:t>ενοποιούνται,</w:t>
      </w:r>
      <w:r w:rsidR="00E60837">
        <w:rPr>
          <w:rFonts w:cstheme="minorHAnsi"/>
        </w:rPr>
        <w:t xml:space="preserve"> </w:t>
      </w:r>
      <w:r>
        <w:rPr>
          <w:rFonts w:cstheme="minorHAnsi"/>
        </w:rPr>
        <w:t>μετά τη Συναλλαγή, με την μέθοδο της</w:t>
      </w:r>
      <w:r w:rsidR="00E60837">
        <w:rPr>
          <w:rFonts w:cstheme="minorHAnsi"/>
        </w:rPr>
        <w:t xml:space="preserve"> καθαρής θέσης, οι οικονομικές καταστάσεις της ΣΙΔΜΑ</w:t>
      </w:r>
      <w:r>
        <w:rPr>
          <w:rFonts w:cstheme="minorHAnsi"/>
        </w:rPr>
        <w:t xml:space="preserve">, </w:t>
      </w:r>
      <w:r w:rsidR="00E60837">
        <w:rPr>
          <w:rFonts w:cstheme="minorHAnsi"/>
        </w:rPr>
        <w:t>κατά ποσοστό 25%.</w:t>
      </w:r>
    </w:p>
    <w:p w:rsidR="00DE65AC" w:rsidRDefault="00DE65AC" w:rsidP="00F632B8">
      <w:pPr>
        <w:jc w:val="both"/>
        <w:rPr>
          <w:b/>
        </w:rPr>
      </w:pPr>
    </w:p>
    <w:p w:rsidR="00DE65AC" w:rsidRDefault="00DE65AC" w:rsidP="00F632B8">
      <w:pPr>
        <w:jc w:val="both"/>
        <w:rPr>
          <w:b/>
        </w:rPr>
      </w:pPr>
    </w:p>
    <w:p w:rsidR="003C6340" w:rsidRDefault="003C6340" w:rsidP="00F632B8">
      <w:pPr>
        <w:jc w:val="both"/>
        <w:rPr>
          <w:b/>
        </w:rPr>
      </w:pPr>
      <w:r>
        <w:rPr>
          <w:b/>
        </w:rPr>
        <w:lastRenderedPageBreak/>
        <w:t xml:space="preserve">3. ΠΛΗΡΟΦΟΡΙΕΣ ΓΙΑ </w:t>
      </w:r>
      <w:r w:rsidR="00DE65AC">
        <w:rPr>
          <w:b/>
        </w:rPr>
        <w:t>ΤΗ</w:t>
      </w:r>
      <w:r w:rsidR="007433BF">
        <w:rPr>
          <w:b/>
        </w:rPr>
        <w:t xml:space="preserve"> ΜΠΗΤΡΟΣ ΜΕΤΑΛΛΟΥΡΓΙΚΗ ΑΕΒΕ</w:t>
      </w:r>
    </w:p>
    <w:p w:rsidR="003C6340" w:rsidRDefault="005814F2" w:rsidP="00F632B8">
      <w:pPr>
        <w:jc w:val="both"/>
        <w:rPr>
          <w:b/>
        </w:rPr>
      </w:pPr>
      <w:r>
        <w:rPr>
          <w:b/>
        </w:rPr>
        <w:t>3.1 Γενικές Πληροφορίες – Σύντομο ιστορικό</w:t>
      </w:r>
    </w:p>
    <w:p w:rsidR="005814F2" w:rsidRPr="005814F2" w:rsidRDefault="005814F2" w:rsidP="00A26FAE">
      <w:pPr>
        <w:spacing w:line="276" w:lineRule="auto"/>
        <w:jc w:val="both"/>
        <w:rPr>
          <w:rFonts w:cstheme="minorHAnsi"/>
        </w:rPr>
      </w:pPr>
      <w:r w:rsidRPr="005814F2">
        <w:rPr>
          <w:rFonts w:cstheme="minorHAnsi"/>
        </w:rPr>
        <w:t>Η ΜΠΗΤΡΟΣ ΜΕΤΑΛΛΟΥΡΓΙΚΗ Α</w:t>
      </w:r>
      <w:r w:rsidR="00DE65AC">
        <w:rPr>
          <w:rFonts w:cstheme="minorHAnsi"/>
        </w:rPr>
        <w:t>.Ε.Β.</w:t>
      </w:r>
      <w:r w:rsidRPr="005814F2">
        <w:rPr>
          <w:rFonts w:cstheme="minorHAnsi"/>
        </w:rPr>
        <w:t>Ε</w:t>
      </w:r>
      <w:r w:rsidR="00DE65AC">
        <w:rPr>
          <w:rFonts w:cstheme="minorHAnsi"/>
        </w:rPr>
        <w:t>.</w:t>
      </w:r>
      <w:r w:rsidRPr="005814F2">
        <w:rPr>
          <w:rFonts w:cstheme="minorHAnsi"/>
        </w:rPr>
        <w:t xml:space="preserve">  είναι εγκατεστημένη στον Ασπρόπυργο επί της Λ. ΝΑΤΟ 100</w:t>
      </w:r>
      <w:r w:rsidR="00270537">
        <w:rPr>
          <w:rFonts w:cstheme="minorHAnsi"/>
        </w:rPr>
        <w:t>.</w:t>
      </w:r>
      <w:r w:rsidRPr="005814F2">
        <w:rPr>
          <w:rFonts w:cstheme="minorHAnsi"/>
        </w:rPr>
        <w:t xml:space="preserve"> </w:t>
      </w:r>
      <w:r w:rsidR="00270537">
        <w:rPr>
          <w:rFonts w:cstheme="minorHAnsi"/>
        </w:rPr>
        <w:t>Η</w:t>
      </w:r>
      <w:r w:rsidRPr="005814F2">
        <w:rPr>
          <w:rFonts w:cstheme="minorHAnsi"/>
        </w:rPr>
        <w:t xml:space="preserve"> </w:t>
      </w:r>
      <w:r w:rsidR="00270537">
        <w:rPr>
          <w:rFonts w:cstheme="minorHAnsi"/>
        </w:rPr>
        <w:t xml:space="preserve">διαδικτυακή </w:t>
      </w:r>
      <w:r w:rsidRPr="005814F2">
        <w:rPr>
          <w:rFonts w:cstheme="minorHAnsi"/>
        </w:rPr>
        <w:t xml:space="preserve">διεύθυνση </w:t>
      </w:r>
      <w:r w:rsidR="0029033B">
        <w:rPr>
          <w:szCs w:val="20"/>
        </w:rPr>
        <w:t xml:space="preserve">του Ομίλου </w:t>
      </w:r>
      <w:r w:rsidR="00270537">
        <w:rPr>
          <w:szCs w:val="20"/>
        </w:rPr>
        <w:t xml:space="preserve">της </w:t>
      </w:r>
      <w:r w:rsidR="0029033B">
        <w:rPr>
          <w:szCs w:val="20"/>
        </w:rPr>
        <w:t>ΜΠΗΤΡΟΣ ΣΥΜΜΕΤΟΧΙΚΗ Α</w:t>
      </w:r>
      <w:r w:rsidR="00270537">
        <w:rPr>
          <w:szCs w:val="20"/>
        </w:rPr>
        <w:t>.</w:t>
      </w:r>
      <w:r w:rsidR="0029033B">
        <w:rPr>
          <w:szCs w:val="20"/>
        </w:rPr>
        <w:t>Ε</w:t>
      </w:r>
      <w:r w:rsidR="00270537">
        <w:rPr>
          <w:szCs w:val="20"/>
        </w:rPr>
        <w:t>.,</w:t>
      </w:r>
      <w:r w:rsidR="0029033B">
        <w:rPr>
          <w:szCs w:val="20"/>
        </w:rPr>
        <w:t xml:space="preserve"> του οποίου αποτελεί θυγατρική εταιρεία είναι  </w:t>
      </w:r>
      <w:hyperlink r:id="rId9" w:history="1">
        <w:r w:rsidR="0029033B" w:rsidRPr="003F60AE">
          <w:rPr>
            <w:rStyle w:val="Hyperlink"/>
            <w:szCs w:val="20"/>
            <w:lang w:val="en-US"/>
          </w:rPr>
          <w:t>www</w:t>
        </w:r>
        <w:r w:rsidR="0029033B" w:rsidRPr="003F60AE">
          <w:rPr>
            <w:rStyle w:val="Hyperlink"/>
            <w:szCs w:val="20"/>
          </w:rPr>
          <w:t>.</w:t>
        </w:r>
        <w:proofErr w:type="spellStart"/>
        <w:r w:rsidR="0029033B" w:rsidRPr="003F60AE">
          <w:rPr>
            <w:rStyle w:val="Hyperlink"/>
            <w:szCs w:val="20"/>
            <w:lang w:val="en-US"/>
          </w:rPr>
          <w:t>bitros</w:t>
        </w:r>
        <w:proofErr w:type="spellEnd"/>
        <w:r w:rsidR="0029033B" w:rsidRPr="003F60AE">
          <w:rPr>
            <w:rStyle w:val="Hyperlink"/>
            <w:szCs w:val="20"/>
          </w:rPr>
          <w:t>.</w:t>
        </w:r>
        <w:r w:rsidR="0029033B" w:rsidRPr="003F60AE">
          <w:rPr>
            <w:rStyle w:val="Hyperlink"/>
            <w:szCs w:val="20"/>
            <w:lang w:val="en-US"/>
          </w:rPr>
          <w:t>gr</w:t>
        </w:r>
      </w:hyperlink>
    </w:p>
    <w:p w:rsidR="005814F2" w:rsidRPr="005814F2" w:rsidRDefault="005814F2" w:rsidP="00A26FAE">
      <w:pPr>
        <w:pStyle w:val="BodyText"/>
        <w:spacing w:line="276" w:lineRule="auto"/>
        <w:rPr>
          <w:rFonts w:asciiTheme="minorHAnsi" w:hAnsiTheme="minorHAnsi" w:cstheme="minorHAnsi"/>
          <w:sz w:val="22"/>
          <w:szCs w:val="22"/>
          <w:lang w:val="el-GR"/>
        </w:rPr>
      </w:pPr>
      <w:r w:rsidRPr="005814F2">
        <w:rPr>
          <w:rFonts w:asciiTheme="minorHAnsi" w:hAnsiTheme="minorHAnsi" w:cstheme="minorHAnsi"/>
          <w:sz w:val="22"/>
          <w:szCs w:val="22"/>
          <w:lang w:val="el-GR"/>
        </w:rPr>
        <w:t>Η ΜΠΗΤΡΟΣ ΜΕΤΑΛΛΟΥΡΓΙΚΗ Α</w:t>
      </w:r>
      <w:r w:rsidR="00DE65AC">
        <w:rPr>
          <w:rFonts w:asciiTheme="minorHAnsi" w:hAnsiTheme="minorHAnsi" w:cstheme="minorHAnsi"/>
          <w:sz w:val="22"/>
          <w:szCs w:val="22"/>
          <w:lang w:val="el-GR"/>
        </w:rPr>
        <w:t>.</w:t>
      </w:r>
      <w:r w:rsidR="00270537">
        <w:rPr>
          <w:rFonts w:asciiTheme="minorHAnsi" w:hAnsiTheme="minorHAnsi" w:cstheme="minorHAnsi"/>
          <w:sz w:val="22"/>
          <w:szCs w:val="22"/>
          <w:lang w:val="el-GR"/>
        </w:rPr>
        <w:t>Ε</w:t>
      </w:r>
      <w:r w:rsidR="00DE65AC">
        <w:rPr>
          <w:rFonts w:asciiTheme="minorHAnsi" w:hAnsiTheme="minorHAnsi" w:cstheme="minorHAnsi"/>
          <w:sz w:val="22"/>
          <w:szCs w:val="22"/>
          <w:lang w:val="el-GR"/>
        </w:rPr>
        <w:t>.</w:t>
      </w:r>
      <w:r w:rsidRPr="005814F2">
        <w:rPr>
          <w:rFonts w:asciiTheme="minorHAnsi" w:hAnsiTheme="minorHAnsi" w:cstheme="minorHAnsi"/>
          <w:sz w:val="22"/>
          <w:szCs w:val="22"/>
          <w:lang w:val="el-GR"/>
        </w:rPr>
        <w:t>Β</w:t>
      </w:r>
      <w:r w:rsidR="00DE65AC">
        <w:rPr>
          <w:rFonts w:asciiTheme="minorHAnsi" w:hAnsiTheme="minorHAnsi" w:cstheme="minorHAnsi"/>
          <w:sz w:val="22"/>
          <w:szCs w:val="22"/>
          <w:lang w:val="el-GR"/>
        </w:rPr>
        <w:t>.</w:t>
      </w:r>
      <w:r w:rsidRPr="005814F2">
        <w:rPr>
          <w:rFonts w:asciiTheme="minorHAnsi" w:hAnsiTheme="minorHAnsi" w:cstheme="minorHAnsi"/>
          <w:sz w:val="22"/>
          <w:szCs w:val="22"/>
          <w:lang w:val="el-GR"/>
        </w:rPr>
        <w:t>Ε</w:t>
      </w:r>
      <w:r w:rsidR="00DE65AC">
        <w:rPr>
          <w:rFonts w:asciiTheme="minorHAnsi" w:hAnsiTheme="minorHAnsi" w:cstheme="minorHAnsi"/>
          <w:sz w:val="22"/>
          <w:szCs w:val="22"/>
          <w:lang w:val="el-GR"/>
        </w:rPr>
        <w:t>.</w:t>
      </w:r>
      <w:r w:rsidRPr="005814F2">
        <w:rPr>
          <w:rFonts w:asciiTheme="minorHAnsi" w:hAnsiTheme="minorHAnsi" w:cstheme="minorHAnsi"/>
          <w:sz w:val="22"/>
          <w:szCs w:val="22"/>
          <w:lang w:val="el-GR"/>
        </w:rPr>
        <w:t>, προέκυψε από την απορρόφηση του μεταλλουργικού κλάδου της ΜΠΗΤΡΟΣ Α</w:t>
      </w:r>
      <w:r w:rsidR="00DE65AC">
        <w:rPr>
          <w:rFonts w:asciiTheme="minorHAnsi" w:hAnsiTheme="minorHAnsi" w:cstheme="minorHAnsi"/>
          <w:sz w:val="22"/>
          <w:szCs w:val="22"/>
          <w:lang w:val="el-GR"/>
        </w:rPr>
        <w:t>.</w:t>
      </w:r>
      <w:r w:rsidRPr="005814F2">
        <w:rPr>
          <w:rFonts w:asciiTheme="minorHAnsi" w:hAnsiTheme="minorHAnsi" w:cstheme="minorHAnsi"/>
          <w:sz w:val="22"/>
          <w:szCs w:val="22"/>
          <w:lang w:val="el-GR"/>
        </w:rPr>
        <w:t>Ε</w:t>
      </w:r>
      <w:r w:rsidR="00DE65AC">
        <w:rPr>
          <w:rFonts w:asciiTheme="minorHAnsi" w:hAnsiTheme="minorHAnsi" w:cstheme="minorHAnsi"/>
          <w:sz w:val="22"/>
          <w:szCs w:val="22"/>
          <w:lang w:val="el-GR"/>
        </w:rPr>
        <w:t>.</w:t>
      </w:r>
      <w:r w:rsidRPr="005814F2">
        <w:rPr>
          <w:rFonts w:asciiTheme="minorHAnsi" w:hAnsiTheme="minorHAnsi" w:cstheme="minorHAnsi"/>
          <w:sz w:val="22"/>
          <w:szCs w:val="22"/>
          <w:lang w:val="el-GR"/>
        </w:rPr>
        <w:t>Β</w:t>
      </w:r>
      <w:r w:rsidR="00DE65AC">
        <w:rPr>
          <w:rFonts w:asciiTheme="minorHAnsi" w:hAnsiTheme="minorHAnsi" w:cstheme="minorHAnsi"/>
          <w:sz w:val="22"/>
          <w:szCs w:val="22"/>
          <w:lang w:val="el-GR"/>
        </w:rPr>
        <w:t>.</w:t>
      </w:r>
      <w:r w:rsidRPr="005814F2">
        <w:rPr>
          <w:rFonts w:asciiTheme="minorHAnsi" w:hAnsiTheme="minorHAnsi" w:cstheme="minorHAnsi"/>
          <w:sz w:val="22"/>
          <w:szCs w:val="22"/>
          <w:lang w:val="el-GR"/>
        </w:rPr>
        <w:t>Ε</w:t>
      </w:r>
      <w:r w:rsidR="00DE65AC">
        <w:rPr>
          <w:rFonts w:asciiTheme="minorHAnsi" w:hAnsiTheme="minorHAnsi" w:cstheme="minorHAnsi"/>
          <w:sz w:val="22"/>
          <w:szCs w:val="22"/>
          <w:lang w:val="el-GR"/>
        </w:rPr>
        <w:t>.</w:t>
      </w:r>
      <w:r w:rsidRPr="005814F2">
        <w:rPr>
          <w:rFonts w:asciiTheme="minorHAnsi" w:hAnsiTheme="minorHAnsi" w:cstheme="minorHAnsi"/>
          <w:sz w:val="22"/>
          <w:szCs w:val="22"/>
          <w:lang w:val="el-GR"/>
        </w:rPr>
        <w:t xml:space="preserve">, το 2000, </w:t>
      </w:r>
      <w:r>
        <w:rPr>
          <w:rFonts w:asciiTheme="minorHAnsi" w:hAnsiTheme="minorHAnsi" w:cstheme="minorHAnsi"/>
          <w:sz w:val="22"/>
          <w:szCs w:val="22"/>
          <w:lang w:val="el-GR"/>
        </w:rPr>
        <w:t>και αποτέλεσε</w:t>
      </w:r>
      <w:r w:rsidRPr="005814F2">
        <w:rPr>
          <w:rFonts w:asciiTheme="minorHAnsi" w:hAnsiTheme="minorHAnsi" w:cstheme="minorHAnsi"/>
          <w:sz w:val="22"/>
          <w:szCs w:val="22"/>
          <w:lang w:val="el-GR"/>
        </w:rPr>
        <w:t xml:space="preserve"> μια από τις μεγαλύτερες μονάδες εμπορίας, επεξεργασίας και μεταποίησης προϊόντων σιδήρου και χάλυβα όχι μόνο σε εθνικό αλλά και σε Ευρωπαϊκό επίπεδο. Είναι η βασική και μεγαλύτερη εταιρεία του Ομίλου </w:t>
      </w:r>
      <w:r w:rsidR="00270537">
        <w:rPr>
          <w:rFonts w:asciiTheme="minorHAnsi" w:hAnsiTheme="minorHAnsi" w:cstheme="minorHAnsi"/>
          <w:sz w:val="22"/>
          <w:szCs w:val="22"/>
          <w:lang w:val="el-GR"/>
        </w:rPr>
        <w:t xml:space="preserve">της </w:t>
      </w:r>
      <w:r w:rsidRPr="005814F2">
        <w:rPr>
          <w:rFonts w:asciiTheme="minorHAnsi" w:hAnsiTheme="minorHAnsi" w:cstheme="minorHAnsi"/>
          <w:sz w:val="22"/>
          <w:szCs w:val="22"/>
          <w:lang w:val="el-GR"/>
        </w:rPr>
        <w:t>ΜΠΗΤΡΟΣ ΣΥΜΜΕΤΟΧΙΚΗ</w:t>
      </w:r>
      <w:r w:rsidR="00270537">
        <w:rPr>
          <w:rFonts w:asciiTheme="minorHAnsi" w:hAnsiTheme="minorHAnsi" w:cstheme="minorHAnsi"/>
          <w:sz w:val="22"/>
          <w:szCs w:val="22"/>
          <w:lang w:val="el-GR"/>
        </w:rPr>
        <w:t xml:space="preserve"> Α.Ε.</w:t>
      </w:r>
      <w:r w:rsidRPr="005814F2">
        <w:rPr>
          <w:rFonts w:asciiTheme="minorHAnsi" w:hAnsiTheme="minorHAnsi" w:cstheme="minorHAnsi"/>
          <w:sz w:val="22"/>
          <w:szCs w:val="22"/>
          <w:lang w:val="el-GR"/>
        </w:rPr>
        <w:t xml:space="preserve">, συνεχιστής της μακράς παράδοσης του Ομίλου στην κατεργασία και τη διανομή χαλυβουργικών, που ξεκίνησε στον Πειραιά το 1945, με στόχο την κατάκτηση κορυφαίας θέσης μεταξύ των </w:t>
      </w:r>
      <w:proofErr w:type="spellStart"/>
      <w:r w:rsidRPr="005814F2">
        <w:rPr>
          <w:rFonts w:asciiTheme="minorHAnsi" w:hAnsiTheme="minorHAnsi" w:cstheme="minorHAnsi"/>
          <w:sz w:val="22"/>
          <w:szCs w:val="22"/>
          <w:lang w:val="el-GR"/>
        </w:rPr>
        <w:t>σιδηρεμπορικών</w:t>
      </w:r>
      <w:proofErr w:type="spellEnd"/>
      <w:r w:rsidRPr="005814F2">
        <w:rPr>
          <w:rFonts w:asciiTheme="minorHAnsi" w:hAnsiTheme="minorHAnsi" w:cstheme="minorHAnsi"/>
          <w:sz w:val="22"/>
          <w:szCs w:val="22"/>
          <w:lang w:val="el-GR"/>
        </w:rPr>
        <w:t xml:space="preserve"> επιχειρήσεων της χώρας.</w:t>
      </w:r>
    </w:p>
    <w:p w:rsidR="005814F2" w:rsidRDefault="008D5139" w:rsidP="00735EB6">
      <w:pPr>
        <w:pStyle w:val="BodyText3"/>
        <w:spacing w:line="276" w:lineRule="auto"/>
        <w:rPr>
          <w:rFonts w:asciiTheme="minorHAnsi" w:hAnsiTheme="minorHAnsi" w:cstheme="minorHAnsi"/>
          <w:b w:val="0"/>
          <w:bCs w:val="0"/>
          <w:sz w:val="22"/>
          <w:szCs w:val="22"/>
          <w:lang w:val="el-GR"/>
        </w:rPr>
      </w:pPr>
      <w:r>
        <w:rPr>
          <w:rFonts w:asciiTheme="minorHAnsi" w:hAnsiTheme="minorHAnsi" w:cstheme="minorHAnsi"/>
          <w:b w:val="0"/>
          <w:bCs w:val="0"/>
          <w:sz w:val="22"/>
          <w:szCs w:val="22"/>
          <w:lang w:val="el-GR"/>
        </w:rPr>
        <w:t xml:space="preserve">Το 2007, </w:t>
      </w:r>
      <w:r w:rsidR="00DE65AC">
        <w:rPr>
          <w:rFonts w:asciiTheme="minorHAnsi" w:hAnsiTheme="minorHAnsi" w:cstheme="minorHAnsi"/>
          <w:b w:val="0"/>
          <w:bCs w:val="0"/>
          <w:sz w:val="22"/>
          <w:szCs w:val="22"/>
          <w:lang w:val="el-GR"/>
        </w:rPr>
        <w:t>πραγματοποιήθηκε</w:t>
      </w:r>
      <w:r w:rsidR="005814F2" w:rsidRPr="005814F2">
        <w:rPr>
          <w:rFonts w:asciiTheme="minorHAnsi" w:hAnsiTheme="minorHAnsi" w:cstheme="minorHAnsi"/>
          <w:b w:val="0"/>
          <w:bCs w:val="0"/>
          <w:sz w:val="22"/>
          <w:szCs w:val="22"/>
          <w:lang w:val="el-GR"/>
        </w:rPr>
        <w:t xml:space="preserve"> η συγχώνευση </w:t>
      </w:r>
      <w:r>
        <w:rPr>
          <w:rFonts w:asciiTheme="minorHAnsi" w:hAnsiTheme="minorHAnsi" w:cstheme="minorHAnsi"/>
          <w:b w:val="0"/>
          <w:bCs w:val="0"/>
          <w:sz w:val="22"/>
          <w:szCs w:val="22"/>
          <w:lang w:val="el-GR"/>
        </w:rPr>
        <w:t xml:space="preserve">της </w:t>
      </w:r>
      <w:r w:rsidR="005814F2" w:rsidRPr="005814F2">
        <w:rPr>
          <w:rFonts w:asciiTheme="minorHAnsi" w:hAnsiTheme="minorHAnsi" w:cstheme="minorHAnsi"/>
          <w:b w:val="0"/>
          <w:bCs w:val="0"/>
          <w:sz w:val="22"/>
          <w:szCs w:val="22"/>
          <w:lang w:val="el-GR"/>
        </w:rPr>
        <w:t xml:space="preserve">ΜΠΗΤΡΟΣ ΜΕΤΑΛΛΟΥΡΓΙΚΗ </w:t>
      </w:r>
      <w:r>
        <w:rPr>
          <w:rFonts w:asciiTheme="minorHAnsi" w:hAnsiTheme="minorHAnsi" w:cstheme="minorHAnsi"/>
          <w:b w:val="0"/>
          <w:bCs w:val="0"/>
          <w:sz w:val="22"/>
          <w:szCs w:val="22"/>
          <w:lang w:val="el-GR"/>
        </w:rPr>
        <w:t xml:space="preserve"> με την εταιρεία </w:t>
      </w:r>
      <w:r w:rsidR="005814F2" w:rsidRPr="005814F2">
        <w:rPr>
          <w:rFonts w:asciiTheme="minorHAnsi" w:hAnsiTheme="minorHAnsi" w:cstheme="minorHAnsi"/>
          <w:b w:val="0"/>
          <w:bCs w:val="0"/>
          <w:sz w:val="22"/>
          <w:szCs w:val="22"/>
          <w:lang w:val="el-GR"/>
        </w:rPr>
        <w:t>ΜΠΗΤΡΟΣ ΜΕΤΑΛΙΜΠΕΞ ΑΝΩΝΥΜΗ ΒΙΟΜΗΧΑΝΙΚΗ ΕΜΠΟΡΙΚΗ ΚΑΙ ΤΕΧΝΙΚΗ ΕΤΑΙΡΕΙΑ</w:t>
      </w:r>
      <w:r>
        <w:rPr>
          <w:rFonts w:asciiTheme="minorHAnsi" w:hAnsiTheme="minorHAnsi" w:cstheme="minorHAnsi"/>
          <w:b w:val="0"/>
          <w:bCs w:val="0"/>
          <w:sz w:val="22"/>
          <w:szCs w:val="22"/>
          <w:lang w:val="el-GR"/>
        </w:rPr>
        <w:t>,</w:t>
      </w:r>
      <w:r w:rsidR="005814F2" w:rsidRPr="005814F2">
        <w:rPr>
          <w:rFonts w:asciiTheme="minorHAnsi" w:hAnsiTheme="minorHAnsi" w:cstheme="minorHAnsi"/>
          <w:b w:val="0"/>
          <w:bCs w:val="0"/>
          <w:sz w:val="22"/>
          <w:szCs w:val="22"/>
          <w:lang w:val="el-GR"/>
        </w:rPr>
        <w:t xml:space="preserve">  με απορρόφηση της δεύτερης από την πρώτη. Μετά τα ανωτέρω η </w:t>
      </w:r>
      <w:proofErr w:type="spellStart"/>
      <w:r w:rsidR="005814F2" w:rsidRPr="005814F2">
        <w:rPr>
          <w:rFonts w:asciiTheme="minorHAnsi" w:hAnsiTheme="minorHAnsi" w:cstheme="minorHAnsi"/>
          <w:b w:val="0"/>
          <w:bCs w:val="0"/>
          <w:sz w:val="22"/>
          <w:szCs w:val="22"/>
          <w:lang w:val="el-GR"/>
        </w:rPr>
        <w:t>απορροφούμενη</w:t>
      </w:r>
      <w:proofErr w:type="spellEnd"/>
      <w:r w:rsidR="005814F2" w:rsidRPr="005814F2">
        <w:rPr>
          <w:rFonts w:asciiTheme="minorHAnsi" w:hAnsiTheme="minorHAnsi" w:cstheme="minorHAnsi"/>
          <w:b w:val="0"/>
          <w:bCs w:val="0"/>
          <w:sz w:val="22"/>
          <w:szCs w:val="22"/>
          <w:lang w:val="el-GR"/>
        </w:rPr>
        <w:t xml:space="preserve"> εταιρεία ΜΠΗΤΡΟΣ ΜΕΤΑΛΙΜΠΕΞ ΑΒΕ</w:t>
      </w:r>
      <w:r>
        <w:rPr>
          <w:rFonts w:asciiTheme="minorHAnsi" w:hAnsiTheme="minorHAnsi" w:cstheme="minorHAnsi"/>
          <w:b w:val="0"/>
          <w:bCs w:val="0"/>
          <w:sz w:val="22"/>
          <w:szCs w:val="22"/>
          <w:lang w:val="el-GR"/>
        </w:rPr>
        <w:t>ΤΕ</w:t>
      </w:r>
      <w:r w:rsidR="005814F2" w:rsidRPr="005814F2">
        <w:rPr>
          <w:rFonts w:asciiTheme="minorHAnsi" w:hAnsiTheme="minorHAnsi" w:cstheme="minorHAnsi"/>
          <w:b w:val="0"/>
          <w:bCs w:val="0"/>
          <w:sz w:val="22"/>
          <w:szCs w:val="22"/>
          <w:lang w:val="el-GR"/>
        </w:rPr>
        <w:t xml:space="preserve"> κατέστη υποκατάστημα της </w:t>
      </w:r>
      <w:proofErr w:type="spellStart"/>
      <w:r w:rsidR="005814F2" w:rsidRPr="005814F2">
        <w:rPr>
          <w:rFonts w:asciiTheme="minorHAnsi" w:hAnsiTheme="minorHAnsi" w:cstheme="minorHAnsi"/>
          <w:b w:val="0"/>
          <w:bCs w:val="0"/>
          <w:sz w:val="22"/>
          <w:szCs w:val="22"/>
          <w:lang w:val="el-GR"/>
        </w:rPr>
        <w:t>απορροφώσας</w:t>
      </w:r>
      <w:proofErr w:type="spellEnd"/>
      <w:r w:rsidRPr="008D5139">
        <w:rPr>
          <w:rFonts w:asciiTheme="minorHAnsi" w:hAnsiTheme="minorHAnsi" w:cstheme="minorHAnsi"/>
          <w:b w:val="0"/>
          <w:bCs w:val="0"/>
          <w:sz w:val="22"/>
          <w:szCs w:val="22"/>
          <w:lang w:val="el-GR"/>
        </w:rPr>
        <w:t xml:space="preserve"> </w:t>
      </w:r>
      <w:r w:rsidRPr="005814F2">
        <w:rPr>
          <w:rFonts w:asciiTheme="minorHAnsi" w:hAnsiTheme="minorHAnsi" w:cstheme="minorHAnsi"/>
          <w:b w:val="0"/>
          <w:bCs w:val="0"/>
          <w:sz w:val="22"/>
          <w:szCs w:val="22"/>
          <w:lang w:val="el-GR"/>
        </w:rPr>
        <w:t>στη Θεσσαλονίκη</w:t>
      </w:r>
      <w:r w:rsidR="005814F2" w:rsidRPr="005814F2">
        <w:rPr>
          <w:rFonts w:asciiTheme="minorHAnsi" w:hAnsiTheme="minorHAnsi" w:cstheme="minorHAnsi"/>
          <w:b w:val="0"/>
          <w:bCs w:val="0"/>
          <w:sz w:val="22"/>
          <w:szCs w:val="22"/>
          <w:lang w:val="el-GR"/>
        </w:rPr>
        <w:t>.</w:t>
      </w:r>
    </w:p>
    <w:p w:rsidR="005814F2" w:rsidRDefault="005814F2" w:rsidP="00A26FAE">
      <w:pPr>
        <w:pStyle w:val="BodyText3"/>
        <w:spacing w:line="276" w:lineRule="auto"/>
        <w:rPr>
          <w:rFonts w:asciiTheme="minorHAnsi" w:hAnsiTheme="minorHAnsi" w:cstheme="minorHAnsi"/>
          <w:b w:val="0"/>
          <w:bCs w:val="0"/>
          <w:sz w:val="22"/>
          <w:szCs w:val="22"/>
          <w:lang w:val="el-GR"/>
        </w:rPr>
      </w:pPr>
    </w:p>
    <w:p w:rsidR="005814F2" w:rsidRDefault="005814F2" w:rsidP="005814F2">
      <w:pPr>
        <w:pStyle w:val="BodyText3"/>
        <w:spacing w:line="240" w:lineRule="auto"/>
        <w:rPr>
          <w:rFonts w:asciiTheme="minorHAnsi" w:hAnsiTheme="minorHAnsi" w:cstheme="minorHAnsi"/>
          <w:bCs w:val="0"/>
          <w:sz w:val="22"/>
          <w:szCs w:val="22"/>
          <w:lang w:val="el-GR"/>
        </w:rPr>
      </w:pPr>
      <w:r w:rsidRPr="005814F2">
        <w:rPr>
          <w:rFonts w:asciiTheme="minorHAnsi" w:hAnsiTheme="minorHAnsi" w:cstheme="minorHAnsi"/>
          <w:bCs w:val="0"/>
          <w:sz w:val="22"/>
          <w:szCs w:val="22"/>
          <w:lang w:val="el-GR"/>
        </w:rPr>
        <w:t xml:space="preserve">3.2 Περιγραφή του αντικειμένου εργασιών </w:t>
      </w:r>
    </w:p>
    <w:p w:rsidR="005814F2" w:rsidRPr="005814F2" w:rsidRDefault="005814F2" w:rsidP="005814F2">
      <w:pPr>
        <w:pStyle w:val="BodyText3"/>
        <w:spacing w:line="240" w:lineRule="auto"/>
        <w:rPr>
          <w:rFonts w:asciiTheme="minorHAnsi" w:hAnsiTheme="minorHAnsi" w:cstheme="minorHAnsi"/>
          <w:bCs w:val="0"/>
          <w:sz w:val="22"/>
          <w:szCs w:val="22"/>
          <w:lang w:val="el-GR"/>
        </w:rPr>
      </w:pPr>
    </w:p>
    <w:p w:rsidR="008D5139" w:rsidRDefault="005814F2" w:rsidP="00A26FAE">
      <w:pPr>
        <w:spacing w:line="276" w:lineRule="auto"/>
        <w:jc w:val="both"/>
        <w:rPr>
          <w:rFonts w:cstheme="minorHAnsi"/>
        </w:rPr>
      </w:pPr>
      <w:r w:rsidRPr="005814F2">
        <w:rPr>
          <w:rFonts w:cstheme="minorHAnsi"/>
        </w:rPr>
        <w:t xml:space="preserve">Βασική δραστηριότητα της εταιρείας είναι η εισαγωγή, αποθήκευση, επεξεργασία και διανομή χαλυβουργικών προϊόντων. </w:t>
      </w:r>
      <w:r w:rsidR="008D5139" w:rsidRPr="008D5139">
        <w:rPr>
          <w:rFonts w:cstheme="minorHAnsi"/>
        </w:rPr>
        <w:t xml:space="preserve">Το κέντρο της δραστηριότητάς της είναι το </w:t>
      </w:r>
      <w:proofErr w:type="spellStart"/>
      <w:r w:rsidR="008D5139" w:rsidRPr="008D5139">
        <w:rPr>
          <w:rFonts w:cstheme="minorHAnsi"/>
        </w:rPr>
        <w:t>Steel</w:t>
      </w:r>
      <w:proofErr w:type="spellEnd"/>
      <w:r w:rsidR="008D5139" w:rsidRPr="008D5139">
        <w:rPr>
          <w:rFonts w:cstheme="minorHAnsi"/>
        </w:rPr>
        <w:t xml:space="preserve"> </w:t>
      </w:r>
      <w:proofErr w:type="spellStart"/>
      <w:r w:rsidR="008D5139" w:rsidRPr="008D5139">
        <w:rPr>
          <w:rFonts w:cstheme="minorHAnsi"/>
        </w:rPr>
        <w:t>Service</w:t>
      </w:r>
      <w:proofErr w:type="spellEnd"/>
      <w:r w:rsidR="008D5139" w:rsidRPr="008D5139">
        <w:rPr>
          <w:rFonts w:cstheme="minorHAnsi"/>
        </w:rPr>
        <w:t xml:space="preserve"> </w:t>
      </w:r>
      <w:proofErr w:type="spellStart"/>
      <w:r w:rsidR="008D5139" w:rsidRPr="008D5139">
        <w:rPr>
          <w:rFonts w:cstheme="minorHAnsi"/>
        </w:rPr>
        <w:t>Center</w:t>
      </w:r>
      <w:proofErr w:type="spellEnd"/>
      <w:r w:rsidR="008D5139" w:rsidRPr="008D5139">
        <w:rPr>
          <w:rFonts w:cstheme="minorHAnsi"/>
        </w:rPr>
        <w:t xml:space="preserve"> του Ασπροπύργου, ένα πρότυπο Κέντρο Εξυπηρέτησης εμπόρων και τελικών χρηστών χαλυβουργικών προϊόντων, που είναι εγκατεστημένο σε έκταση 90.000 τ.μ. στη βιομηχανική ζώνη του Ασπροπύργου. Περιλαμβάνει ένα κτήριο διοίκησης επιφάνειας 4.000 τ.μ., </w:t>
      </w:r>
      <w:r w:rsidR="00DE65AC">
        <w:rPr>
          <w:rFonts w:cstheme="minorHAnsi"/>
        </w:rPr>
        <w:t xml:space="preserve">και </w:t>
      </w:r>
      <w:r w:rsidR="008D5139" w:rsidRPr="008D5139">
        <w:rPr>
          <w:rFonts w:cstheme="minorHAnsi"/>
        </w:rPr>
        <w:t>42.000 τ.μ. αποθηκευτικών και παραγωγικών χώρων, στους οποίους βρίσκονται εγκατεστημένες 10 γραμμές παραγωγής και επεξεργασίας.</w:t>
      </w:r>
    </w:p>
    <w:p w:rsidR="008D5139" w:rsidRDefault="008D5139" w:rsidP="00A26FAE">
      <w:pPr>
        <w:spacing w:line="276" w:lineRule="auto"/>
        <w:jc w:val="both"/>
        <w:rPr>
          <w:rFonts w:cstheme="minorHAnsi"/>
        </w:rPr>
      </w:pPr>
      <w:r w:rsidRPr="008D5139">
        <w:rPr>
          <w:rFonts w:cstheme="minorHAnsi"/>
        </w:rPr>
        <w:t xml:space="preserve">Οι εγκαταστάσεις </w:t>
      </w:r>
      <w:r>
        <w:rPr>
          <w:rFonts w:cstheme="minorHAnsi"/>
        </w:rPr>
        <w:t xml:space="preserve">του υποκαταστήματος της </w:t>
      </w:r>
      <w:r w:rsidR="00D831B6">
        <w:rPr>
          <w:rFonts w:cstheme="minorHAnsi"/>
        </w:rPr>
        <w:t xml:space="preserve">Θεσσαλονίκης </w:t>
      </w:r>
      <w:r w:rsidRPr="008D5139">
        <w:rPr>
          <w:rFonts w:cstheme="minorHAnsi"/>
        </w:rPr>
        <w:t xml:space="preserve">στην </w:t>
      </w:r>
      <w:proofErr w:type="spellStart"/>
      <w:r w:rsidRPr="008D5139">
        <w:rPr>
          <w:rFonts w:cstheme="minorHAnsi"/>
        </w:rPr>
        <w:t>Σίνδο</w:t>
      </w:r>
      <w:proofErr w:type="spellEnd"/>
      <w:r w:rsidRPr="008D5139">
        <w:rPr>
          <w:rFonts w:cstheme="minorHAnsi"/>
        </w:rPr>
        <w:t xml:space="preserve"> αποτελούνται από αποθηκευτικούς και βιομηχανικούς χώρους εμβαδού 17.000 τ.μ., και κτήριο διοίκησης 1.200 τ.μ., </w:t>
      </w:r>
      <w:r w:rsidR="00DE65AC">
        <w:rPr>
          <w:rFonts w:cstheme="minorHAnsi"/>
        </w:rPr>
        <w:t xml:space="preserve">επί </w:t>
      </w:r>
      <w:r w:rsidRPr="008D5139">
        <w:rPr>
          <w:rFonts w:cstheme="minorHAnsi"/>
        </w:rPr>
        <w:t>ιδιόκτητης έκτασης 81.000 τ.μ.</w:t>
      </w:r>
    </w:p>
    <w:p w:rsidR="00170C95" w:rsidRPr="00DE65AC" w:rsidRDefault="005814F2" w:rsidP="00A26FAE">
      <w:pPr>
        <w:spacing w:line="276" w:lineRule="auto"/>
        <w:jc w:val="both"/>
        <w:rPr>
          <w:rFonts w:cstheme="minorHAnsi"/>
        </w:rPr>
      </w:pPr>
      <w:r w:rsidRPr="005814F2">
        <w:rPr>
          <w:rFonts w:cstheme="minorHAnsi"/>
        </w:rPr>
        <w:t xml:space="preserve">Η εταιρεία διαθέτει επίσης σε πλήρη λειτουργία </w:t>
      </w:r>
      <w:r w:rsidR="00D831B6">
        <w:rPr>
          <w:rFonts w:cstheme="minorHAnsi"/>
        </w:rPr>
        <w:t xml:space="preserve">δύο </w:t>
      </w:r>
      <w:proofErr w:type="spellStart"/>
      <w:r w:rsidRPr="005814F2">
        <w:rPr>
          <w:rFonts w:cstheme="minorHAnsi"/>
        </w:rPr>
        <w:t>φωτοβολταϊκά</w:t>
      </w:r>
      <w:proofErr w:type="spellEnd"/>
      <w:r w:rsidRPr="005814F2">
        <w:rPr>
          <w:rFonts w:cstheme="minorHAnsi"/>
        </w:rPr>
        <w:t xml:space="preserve"> συστ</w:t>
      </w:r>
      <w:r w:rsidR="00B73F3E">
        <w:rPr>
          <w:rFonts w:cstheme="minorHAnsi"/>
        </w:rPr>
        <w:t>ήμα</w:t>
      </w:r>
      <w:r w:rsidRPr="005814F2">
        <w:rPr>
          <w:rFonts w:cstheme="minorHAnsi"/>
        </w:rPr>
        <w:t xml:space="preserve">τα, ισχύος 1,953 </w:t>
      </w:r>
      <w:r w:rsidRPr="005814F2">
        <w:rPr>
          <w:rFonts w:cstheme="minorHAnsi"/>
          <w:lang w:val="en-US"/>
        </w:rPr>
        <w:t>MW</w:t>
      </w:r>
      <w:r w:rsidRPr="005814F2">
        <w:rPr>
          <w:rFonts w:cstheme="minorHAnsi"/>
        </w:rPr>
        <w:t xml:space="preserve"> </w:t>
      </w:r>
      <w:r w:rsidR="00D831B6">
        <w:rPr>
          <w:rFonts w:cstheme="minorHAnsi"/>
        </w:rPr>
        <w:t>έκαστο</w:t>
      </w:r>
      <w:r w:rsidRPr="005814F2">
        <w:rPr>
          <w:rFonts w:cstheme="minorHAnsi"/>
        </w:rPr>
        <w:t xml:space="preserve">, </w:t>
      </w:r>
      <w:r w:rsidR="00D831B6">
        <w:rPr>
          <w:rFonts w:cstheme="minorHAnsi"/>
        </w:rPr>
        <w:t xml:space="preserve">εγκατεστημένα </w:t>
      </w:r>
      <w:r w:rsidRPr="005814F2">
        <w:rPr>
          <w:rFonts w:cstheme="minorHAnsi"/>
        </w:rPr>
        <w:t xml:space="preserve">στις </w:t>
      </w:r>
      <w:r w:rsidR="00D831B6">
        <w:rPr>
          <w:rFonts w:cstheme="minorHAnsi"/>
        </w:rPr>
        <w:t>ανωτέρω</w:t>
      </w:r>
      <w:r w:rsidR="00DE65AC">
        <w:rPr>
          <w:rFonts w:cstheme="minorHAnsi"/>
        </w:rPr>
        <w:t xml:space="preserve"> </w:t>
      </w:r>
      <w:r w:rsidRPr="005814F2">
        <w:rPr>
          <w:rFonts w:cstheme="minorHAnsi"/>
        </w:rPr>
        <w:t xml:space="preserve">εγκαταστάσεις της Αθήνας και της Θεσσαλονίκης. </w:t>
      </w:r>
      <w:r w:rsidR="00170C95" w:rsidRPr="00170C95">
        <w:rPr>
          <w:rFonts w:cstheme="minorHAnsi"/>
        </w:rPr>
        <w:t xml:space="preserve">Τα έσοδα από την παραγωγή ηλεκτρικής ενέργειας για το έτος 2019 ήταν </w:t>
      </w:r>
      <w:r w:rsidR="00170C95" w:rsidRPr="00DE65AC">
        <w:rPr>
          <w:rFonts w:cstheme="minorHAnsi"/>
        </w:rPr>
        <w:t>ύψους 1.327.760,36 € και το μικτό αποτέλεσμα από αυτή τη δραστηριότητα ήταν 172.850,85 € .</w:t>
      </w:r>
    </w:p>
    <w:p w:rsidR="00170C95" w:rsidRPr="00C61540" w:rsidRDefault="00170C95" w:rsidP="00170C95">
      <w:pPr>
        <w:pStyle w:val="BodyText"/>
        <w:rPr>
          <w:rFonts w:cs="Tahoma"/>
          <w:b/>
          <w:bCs/>
          <w:szCs w:val="20"/>
          <w:lang w:val="el-GR"/>
        </w:rPr>
      </w:pPr>
      <w:r>
        <w:rPr>
          <w:rFonts w:cs="Tahoma"/>
          <w:b/>
          <w:bCs/>
          <w:szCs w:val="20"/>
          <w:lang w:val="el-GR"/>
        </w:rPr>
        <w:t>3.3 Παρουσίαση μετοχικής σύνθεσης και Διοίκησης</w:t>
      </w:r>
    </w:p>
    <w:p w:rsidR="005814F2" w:rsidRDefault="00170C95" w:rsidP="00971C2C">
      <w:pPr>
        <w:pStyle w:val="BodyTex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Η ΜΠΗΤΡΟΣ ΜΕΤΑΛΛΟΥΡΓΙΚΗ αποτελεί κατά ποσοστό 100% θυγατρική </w:t>
      </w:r>
      <w:r w:rsidR="00D831B6">
        <w:rPr>
          <w:rFonts w:asciiTheme="minorHAnsi" w:hAnsiTheme="minorHAnsi" w:cstheme="minorHAnsi"/>
          <w:sz w:val="22"/>
          <w:szCs w:val="22"/>
          <w:lang w:val="el-GR"/>
        </w:rPr>
        <w:t>της</w:t>
      </w:r>
      <w:r>
        <w:rPr>
          <w:rFonts w:asciiTheme="minorHAnsi" w:hAnsiTheme="minorHAnsi" w:cstheme="minorHAnsi"/>
          <w:sz w:val="22"/>
          <w:szCs w:val="22"/>
          <w:lang w:val="el-GR"/>
        </w:rPr>
        <w:t xml:space="preserve"> ΜΠΗΤΡΟΣ ΣΥΜΜΕΤΟΧΙΚΗ Α</w:t>
      </w:r>
      <w:r w:rsidR="00DE65AC">
        <w:rPr>
          <w:rFonts w:asciiTheme="minorHAnsi" w:hAnsiTheme="minorHAnsi" w:cstheme="minorHAnsi"/>
          <w:sz w:val="22"/>
          <w:szCs w:val="22"/>
          <w:lang w:val="el-GR"/>
        </w:rPr>
        <w:t>.</w:t>
      </w:r>
      <w:r>
        <w:rPr>
          <w:rFonts w:asciiTheme="minorHAnsi" w:hAnsiTheme="minorHAnsi" w:cstheme="minorHAnsi"/>
          <w:sz w:val="22"/>
          <w:szCs w:val="22"/>
          <w:lang w:val="el-GR"/>
        </w:rPr>
        <w:t xml:space="preserve">Ε. </w:t>
      </w:r>
      <w:r w:rsidR="00971C2C">
        <w:rPr>
          <w:rFonts w:asciiTheme="minorHAnsi" w:hAnsiTheme="minorHAnsi" w:cstheme="minorHAnsi"/>
          <w:sz w:val="22"/>
          <w:szCs w:val="22"/>
          <w:lang w:val="el-GR"/>
        </w:rPr>
        <w:t>Η εταιρεία διοικείται από πενταμελές Διοικητικό Συμβούλιο</w:t>
      </w:r>
      <w:r w:rsidR="00DE65AC">
        <w:rPr>
          <w:rFonts w:asciiTheme="minorHAnsi" w:hAnsiTheme="minorHAnsi" w:cstheme="minorHAnsi"/>
          <w:sz w:val="22"/>
          <w:szCs w:val="22"/>
          <w:lang w:val="el-GR"/>
        </w:rPr>
        <w:t>,</w:t>
      </w:r>
      <w:r w:rsidR="00971C2C">
        <w:rPr>
          <w:rFonts w:asciiTheme="minorHAnsi" w:hAnsiTheme="minorHAnsi" w:cstheme="minorHAnsi"/>
          <w:sz w:val="22"/>
          <w:szCs w:val="22"/>
          <w:lang w:val="el-GR"/>
        </w:rPr>
        <w:t xml:space="preserve"> η παρούσα σύ</w:t>
      </w:r>
      <w:r w:rsidR="00DE65AC">
        <w:rPr>
          <w:rFonts w:asciiTheme="minorHAnsi" w:hAnsiTheme="minorHAnsi" w:cstheme="minorHAnsi"/>
          <w:sz w:val="22"/>
          <w:szCs w:val="22"/>
          <w:lang w:val="el-GR"/>
        </w:rPr>
        <w:t>νθεση του οποίου</w:t>
      </w:r>
      <w:r w:rsidR="00971C2C">
        <w:rPr>
          <w:rFonts w:asciiTheme="minorHAnsi" w:hAnsiTheme="minorHAnsi" w:cstheme="minorHAnsi"/>
          <w:sz w:val="22"/>
          <w:szCs w:val="22"/>
          <w:lang w:val="el-GR"/>
        </w:rPr>
        <w:t xml:space="preserve"> είναι η ακόλουθη : </w:t>
      </w:r>
    </w:p>
    <w:p w:rsidR="00971C2C" w:rsidRPr="00DE65AC" w:rsidRDefault="00971C2C" w:rsidP="00971C2C">
      <w:pPr>
        <w:pStyle w:val="ListParagraph"/>
        <w:numPr>
          <w:ilvl w:val="0"/>
          <w:numId w:val="3"/>
        </w:numPr>
        <w:tabs>
          <w:tab w:val="left" w:pos="-720"/>
          <w:tab w:val="left" w:pos="3960"/>
        </w:tabs>
        <w:suppressAutoHyphens/>
        <w:spacing w:after="0" w:line="276" w:lineRule="auto"/>
        <w:jc w:val="both"/>
        <w:rPr>
          <w:rFonts w:cstheme="minorHAnsi"/>
          <w:spacing w:val="-3"/>
        </w:rPr>
      </w:pPr>
      <w:r w:rsidRPr="00DE65AC">
        <w:rPr>
          <w:rFonts w:cstheme="minorHAnsi"/>
          <w:spacing w:val="-3"/>
        </w:rPr>
        <w:t xml:space="preserve">Παναγιώτης </w:t>
      </w:r>
      <w:proofErr w:type="spellStart"/>
      <w:r w:rsidRPr="00DE65AC">
        <w:rPr>
          <w:rFonts w:cstheme="minorHAnsi"/>
          <w:spacing w:val="-3"/>
        </w:rPr>
        <w:t>Μπήτρoς</w:t>
      </w:r>
      <w:proofErr w:type="spellEnd"/>
      <w:r w:rsidRPr="00DE65AC">
        <w:rPr>
          <w:rFonts w:cstheme="minorHAnsi"/>
          <w:spacing w:val="-3"/>
        </w:rPr>
        <w:t xml:space="preserve"> του Ιωάννη, </w:t>
      </w:r>
      <w:r w:rsidRPr="00DE65AC">
        <w:rPr>
          <w:rFonts w:cstheme="minorHAnsi"/>
          <w:spacing w:val="-3"/>
        </w:rPr>
        <w:tab/>
      </w:r>
      <w:r w:rsidRPr="00DE65AC">
        <w:rPr>
          <w:rFonts w:cstheme="minorHAnsi"/>
          <w:spacing w:val="-3"/>
        </w:rPr>
        <w:tab/>
      </w:r>
      <w:r w:rsidRPr="00DE65AC">
        <w:rPr>
          <w:rFonts w:cstheme="minorHAnsi"/>
          <w:spacing w:val="-3"/>
        </w:rPr>
        <w:tab/>
        <w:t xml:space="preserve"> Πρόεδρος &amp; Δ/</w:t>
      </w:r>
      <w:proofErr w:type="spellStart"/>
      <w:r w:rsidRPr="00DE65AC">
        <w:rPr>
          <w:rFonts w:cstheme="minorHAnsi"/>
          <w:spacing w:val="-3"/>
        </w:rPr>
        <w:t>νων</w:t>
      </w:r>
      <w:proofErr w:type="spellEnd"/>
      <w:r w:rsidRPr="00DE65AC">
        <w:rPr>
          <w:rFonts w:cstheme="minorHAnsi"/>
          <w:spacing w:val="-3"/>
        </w:rPr>
        <w:t xml:space="preserve"> Σύμβουλος</w:t>
      </w:r>
    </w:p>
    <w:p w:rsidR="00971C2C" w:rsidRPr="00DE65AC" w:rsidRDefault="00971C2C" w:rsidP="00971C2C">
      <w:pPr>
        <w:pStyle w:val="ListParagraph"/>
        <w:numPr>
          <w:ilvl w:val="0"/>
          <w:numId w:val="3"/>
        </w:numPr>
        <w:tabs>
          <w:tab w:val="left" w:pos="-720"/>
          <w:tab w:val="left" w:pos="3960"/>
        </w:tabs>
        <w:suppressAutoHyphens/>
        <w:spacing w:after="0" w:line="276" w:lineRule="auto"/>
        <w:jc w:val="both"/>
        <w:rPr>
          <w:rFonts w:cstheme="minorHAnsi"/>
          <w:spacing w:val="-3"/>
        </w:rPr>
      </w:pPr>
      <w:r w:rsidRPr="00DE65AC">
        <w:rPr>
          <w:rFonts w:cstheme="minorHAnsi"/>
          <w:spacing w:val="-3"/>
        </w:rPr>
        <w:t xml:space="preserve">Ιωάννης </w:t>
      </w:r>
      <w:proofErr w:type="spellStart"/>
      <w:r w:rsidRPr="00DE65AC">
        <w:rPr>
          <w:rFonts w:cstheme="minorHAnsi"/>
          <w:spacing w:val="-3"/>
        </w:rPr>
        <w:t>Μπήτρoς</w:t>
      </w:r>
      <w:proofErr w:type="spellEnd"/>
      <w:r w:rsidRPr="00DE65AC">
        <w:rPr>
          <w:rFonts w:cstheme="minorHAnsi"/>
          <w:spacing w:val="-3"/>
        </w:rPr>
        <w:t xml:space="preserve"> του Παναγιώτη,  </w:t>
      </w:r>
      <w:r w:rsidRPr="00DE65AC">
        <w:rPr>
          <w:rFonts w:cstheme="minorHAnsi"/>
          <w:spacing w:val="-3"/>
        </w:rPr>
        <w:tab/>
      </w:r>
      <w:r w:rsidRPr="00DE65AC">
        <w:rPr>
          <w:rFonts w:cstheme="minorHAnsi"/>
          <w:spacing w:val="-3"/>
        </w:rPr>
        <w:tab/>
      </w:r>
      <w:r w:rsidRPr="00DE65AC">
        <w:rPr>
          <w:rFonts w:cstheme="minorHAnsi"/>
          <w:spacing w:val="-3"/>
        </w:rPr>
        <w:tab/>
        <w:t xml:space="preserve"> Αντιπρόεδρος μη εκτελεστικός</w:t>
      </w:r>
    </w:p>
    <w:p w:rsidR="00971C2C" w:rsidRPr="00DE65AC" w:rsidRDefault="00971C2C" w:rsidP="00971C2C">
      <w:pPr>
        <w:pStyle w:val="ListParagraph"/>
        <w:numPr>
          <w:ilvl w:val="0"/>
          <w:numId w:val="3"/>
        </w:numPr>
        <w:tabs>
          <w:tab w:val="left" w:pos="-720"/>
          <w:tab w:val="left" w:pos="3960"/>
        </w:tabs>
        <w:suppressAutoHyphens/>
        <w:spacing w:after="0" w:line="276" w:lineRule="auto"/>
        <w:jc w:val="both"/>
        <w:rPr>
          <w:rFonts w:cstheme="minorHAnsi"/>
          <w:spacing w:val="-3"/>
        </w:rPr>
      </w:pPr>
      <w:r w:rsidRPr="00DE65AC">
        <w:rPr>
          <w:rFonts w:cstheme="minorHAnsi"/>
          <w:spacing w:val="-3"/>
        </w:rPr>
        <w:t xml:space="preserve">Πελαγία συζ. Παναγιώτη </w:t>
      </w:r>
      <w:proofErr w:type="spellStart"/>
      <w:r w:rsidRPr="00DE65AC">
        <w:rPr>
          <w:rFonts w:cstheme="minorHAnsi"/>
          <w:spacing w:val="-3"/>
        </w:rPr>
        <w:t>Μπήτρου</w:t>
      </w:r>
      <w:proofErr w:type="spellEnd"/>
      <w:r w:rsidR="00D831B6" w:rsidRPr="00DE65AC">
        <w:rPr>
          <w:rFonts w:cstheme="minorHAnsi"/>
          <w:spacing w:val="-3"/>
        </w:rPr>
        <w:t>,</w:t>
      </w:r>
      <w:r w:rsidRPr="00DE65AC">
        <w:rPr>
          <w:rFonts w:cstheme="minorHAnsi"/>
          <w:spacing w:val="-3"/>
        </w:rPr>
        <w:t xml:space="preserve"> </w:t>
      </w:r>
      <w:r w:rsidRPr="00DE65AC">
        <w:rPr>
          <w:rFonts w:cstheme="minorHAnsi"/>
          <w:spacing w:val="-3"/>
        </w:rPr>
        <w:tab/>
      </w:r>
      <w:r w:rsidRPr="00DE65AC">
        <w:rPr>
          <w:rFonts w:cstheme="minorHAnsi"/>
          <w:spacing w:val="-3"/>
        </w:rPr>
        <w:tab/>
      </w:r>
      <w:r w:rsidRPr="00DE65AC">
        <w:rPr>
          <w:rFonts w:cstheme="minorHAnsi"/>
          <w:spacing w:val="-3"/>
        </w:rPr>
        <w:tab/>
        <w:t xml:space="preserve"> Μέλος</w:t>
      </w:r>
      <w:r w:rsidR="00CB702A" w:rsidRPr="00DE65AC">
        <w:rPr>
          <w:rFonts w:cstheme="minorHAnsi"/>
          <w:spacing w:val="-3"/>
        </w:rPr>
        <w:t xml:space="preserve"> Δ.Σ</w:t>
      </w:r>
    </w:p>
    <w:p w:rsidR="00971C2C" w:rsidRPr="00DE65AC" w:rsidRDefault="00971C2C" w:rsidP="00971C2C">
      <w:pPr>
        <w:pStyle w:val="ListParagraph"/>
        <w:numPr>
          <w:ilvl w:val="0"/>
          <w:numId w:val="3"/>
        </w:numPr>
        <w:tabs>
          <w:tab w:val="center" w:pos="4513"/>
        </w:tabs>
        <w:suppressAutoHyphens/>
        <w:spacing w:after="0" w:line="276" w:lineRule="auto"/>
        <w:jc w:val="both"/>
        <w:rPr>
          <w:rFonts w:cstheme="minorHAnsi"/>
          <w:spacing w:val="-3"/>
        </w:rPr>
      </w:pPr>
      <w:r w:rsidRPr="00DE65AC">
        <w:rPr>
          <w:rFonts w:cstheme="minorHAnsi"/>
          <w:spacing w:val="-3"/>
        </w:rPr>
        <w:t xml:space="preserve">Λήδα </w:t>
      </w:r>
      <w:proofErr w:type="spellStart"/>
      <w:r w:rsidRPr="00DE65AC">
        <w:rPr>
          <w:rFonts w:cstheme="minorHAnsi"/>
          <w:spacing w:val="-3"/>
        </w:rPr>
        <w:t>Μπήτρου</w:t>
      </w:r>
      <w:proofErr w:type="spellEnd"/>
      <w:r w:rsidRPr="00DE65AC">
        <w:rPr>
          <w:rFonts w:cstheme="minorHAnsi"/>
          <w:spacing w:val="-3"/>
        </w:rPr>
        <w:t xml:space="preserve"> του Παναγιώτη,                    </w:t>
      </w:r>
      <w:r w:rsidRPr="00DE65AC">
        <w:rPr>
          <w:rFonts w:cstheme="minorHAnsi"/>
          <w:spacing w:val="-3"/>
        </w:rPr>
        <w:tab/>
      </w:r>
      <w:r w:rsidRPr="00DE65AC">
        <w:rPr>
          <w:rFonts w:cstheme="minorHAnsi"/>
          <w:spacing w:val="-3"/>
        </w:rPr>
        <w:tab/>
        <w:t xml:space="preserve"> Μέλος </w:t>
      </w:r>
      <w:r w:rsidR="00CB702A" w:rsidRPr="00DE65AC">
        <w:rPr>
          <w:rFonts w:cstheme="minorHAnsi"/>
          <w:spacing w:val="-3"/>
        </w:rPr>
        <w:t>Δ.Σ</w:t>
      </w:r>
    </w:p>
    <w:p w:rsidR="00971C2C" w:rsidRPr="00DE65AC" w:rsidRDefault="00971C2C" w:rsidP="00971C2C">
      <w:pPr>
        <w:pStyle w:val="ListParagraph"/>
        <w:numPr>
          <w:ilvl w:val="0"/>
          <w:numId w:val="3"/>
        </w:numPr>
        <w:tabs>
          <w:tab w:val="left" w:pos="-720"/>
          <w:tab w:val="left" w:pos="3960"/>
        </w:tabs>
        <w:suppressAutoHyphens/>
        <w:spacing w:after="0" w:line="276" w:lineRule="auto"/>
        <w:jc w:val="both"/>
        <w:rPr>
          <w:rFonts w:cstheme="minorHAnsi"/>
          <w:spacing w:val="-3"/>
        </w:rPr>
      </w:pPr>
      <w:r w:rsidRPr="00DE65AC">
        <w:rPr>
          <w:rFonts w:cstheme="minorHAnsi"/>
          <w:spacing w:val="-3"/>
        </w:rPr>
        <w:t xml:space="preserve">Σταύρος </w:t>
      </w:r>
      <w:proofErr w:type="spellStart"/>
      <w:r w:rsidRPr="00DE65AC">
        <w:rPr>
          <w:rFonts w:cstheme="minorHAnsi"/>
          <w:spacing w:val="-3"/>
        </w:rPr>
        <w:t>Γατόπουλος</w:t>
      </w:r>
      <w:proofErr w:type="spellEnd"/>
      <w:r w:rsidRPr="00DE65AC">
        <w:rPr>
          <w:rFonts w:cstheme="minorHAnsi"/>
          <w:spacing w:val="-3"/>
        </w:rPr>
        <w:t xml:space="preserve"> του Νικολάου, </w:t>
      </w:r>
      <w:r w:rsidRPr="00DE65AC">
        <w:rPr>
          <w:rFonts w:cstheme="minorHAnsi"/>
          <w:spacing w:val="-3"/>
        </w:rPr>
        <w:tab/>
      </w:r>
      <w:r w:rsidRPr="00DE65AC">
        <w:rPr>
          <w:rFonts w:cstheme="minorHAnsi"/>
          <w:spacing w:val="-3"/>
        </w:rPr>
        <w:tab/>
      </w:r>
      <w:r w:rsidRPr="00DE65AC">
        <w:rPr>
          <w:rFonts w:cstheme="minorHAnsi"/>
          <w:spacing w:val="-3"/>
        </w:rPr>
        <w:tab/>
        <w:t xml:space="preserve"> Μέλος </w:t>
      </w:r>
      <w:r w:rsidR="00CB702A" w:rsidRPr="00DE65AC">
        <w:rPr>
          <w:rFonts w:cstheme="minorHAnsi"/>
          <w:spacing w:val="-3"/>
        </w:rPr>
        <w:t>Δ.Σ</w:t>
      </w:r>
    </w:p>
    <w:p w:rsidR="00971C2C" w:rsidRDefault="00971C2C" w:rsidP="00F4300C">
      <w:pPr>
        <w:tabs>
          <w:tab w:val="left" w:pos="-720"/>
          <w:tab w:val="left" w:pos="3960"/>
        </w:tabs>
        <w:suppressAutoHyphens/>
        <w:spacing w:after="0" w:line="240" w:lineRule="auto"/>
        <w:jc w:val="both"/>
        <w:rPr>
          <w:rFonts w:cstheme="minorHAnsi"/>
          <w:b/>
          <w:spacing w:val="-3"/>
        </w:rPr>
      </w:pPr>
      <w:r>
        <w:rPr>
          <w:rFonts w:cstheme="minorHAnsi"/>
          <w:b/>
          <w:spacing w:val="-3"/>
        </w:rPr>
        <w:lastRenderedPageBreak/>
        <w:t xml:space="preserve">3.4 </w:t>
      </w:r>
      <w:r w:rsidR="00512781">
        <w:rPr>
          <w:rFonts w:cstheme="minorHAnsi"/>
          <w:b/>
          <w:spacing w:val="-3"/>
        </w:rPr>
        <w:t xml:space="preserve"> </w:t>
      </w:r>
      <w:r>
        <w:rPr>
          <w:rFonts w:cstheme="minorHAnsi"/>
          <w:b/>
          <w:spacing w:val="-3"/>
        </w:rPr>
        <w:t xml:space="preserve">Συμμετοχές </w:t>
      </w:r>
      <w:r w:rsidR="00F4300C">
        <w:rPr>
          <w:rFonts w:cstheme="minorHAnsi"/>
          <w:b/>
          <w:spacing w:val="-3"/>
        </w:rPr>
        <w:t>των μελών του Διοικητικού Συμβουλίου σε άλλες εταιρείες</w:t>
      </w:r>
    </w:p>
    <w:p w:rsidR="00F4300C" w:rsidRDefault="00F4300C" w:rsidP="00F4300C">
      <w:pPr>
        <w:tabs>
          <w:tab w:val="left" w:pos="-720"/>
          <w:tab w:val="left" w:pos="3960"/>
        </w:tabs>
        <w:suppressAutoHyphens/>
        <w:spacing w:after="0" w:line="240" w:lineRule="auto"/>
        <w:jc w:val="both"/>
        <w:rPr>
          <w:rFonts w:cstheme="minorHAnsi"/>
          <w:spacing w:val="-3"/>
        </w:rPr>
      </w:pPr>
    </w:p>
    <w:p w:rsidR="00F4300C" w:rsidRDefault="00F4300C" w:rsidP="00F4300C">
      <w:pPr>
        <w:tabs>
          <w:tab w:val="left" w:pos="-720"/>
          <w:tab w:val="left" w:pos="3960"/>
        </w:tabs>
        <w:suppressAutoHyphens/>
        <w:spacing w:after="0" w:line="276" w:lineRule="auto"/>
        <w:jc w:val="both"/>
        <w:rPr>
          <w:rFonts w:cstheme="minorHAnsi"/>
          <w:spacing w:val="-3"/>
        </w:rPr>
      </w:pPr>
      <w:r>
        <w:rPr>
          <w:rFonts w:cstheme="minorHAnsi"/>
          <w:spacing w:val="-3"/>
        </w:rPr>
        <w:t xml:space="preserve">Τα παρακάτω μέλη του Διοικητικού Συμβουλίου της ΜΠΗΤΡΟΣ ΜΕΤΑΛΛΟΥΡΓΙΚΗ </w:t>
      </w:r>
      <w:r w:rsidR="00512781">
        <w:rPr>
          <w:rFonts w:cstheme="minorHAnsi"/>
          <w:spacing w:val="-3"/>
        </w:rPr>
        <w:t>ε</w:t>
      </w:r>
      <w:r w:rsidRPr="00F4300C">
        <w:rPr>
          <w:rFonts w:cstheme="minorHAnsi"/>
          <w:spacing w:val="-3"/>
        </w:rPr>
        <w:t xml:space="preserve">ίναι μέτοχοι </w:t>
      </w:r>
      <w:r w:rsidR="00D831B6">
        <w:rPr>
          <w:rFonts w:cstheme="minorHAnsi"/>
          <w:spacing w:val="-3"/>
        </w:rPr>
        <w:t>της</w:t>
      </w:r>
      <w:r>
        <w:rPr>
          <w:rFonts w:cstheme="minorHAnsi"/>
          <w:spacing w:val="-3"/>
        </w:rPr>
        <w:t xml:space="preserve"> εταιρεία</w:t>
      </w:r>
      <w:r w:rsidR="00D831B6">
        <w:rPr>
          <w:rFonts w:cstheme="minorHAnsi"/>
          <w:spacing w:val="-3"/>
        </w:rPr>
        <w:t>ς</w:t>
      </w:r>
      <w:r>
        <w:rPr>
          <w:rFonts w:cstheme="minorHAnsi"/>
          <w:spacing w:val="-3"/>
        </w:rPr>
        <w:t xml:space="preserve"> </w:t>
      </w:r>
      <w:r w:rsidRPr="00DE65AC">
        <w:rPr>
          <w:rFonts w:cstheme="minorHAnsi"/>
          <w:spacing w:val="-3"/>
          <w:lang w:val="en-US"/>
        </w:rPr>
        <w:t>BIG</w:t>
      </w:r>
      <w:r w:rsidRPr="00DE65AC">
        <w:rPr>
          <w:rFonts w:cstheme="minorHAnsi"/>
          <w:spacing w:val="-3"/>
        </w:rPr>
        <w:t xml:space="preserve"> </w:t>
      </w:r>
      <w:r w:rsidRPr="00DE65AC">
        <w:rPr>
          <w:rFonts w:cstheme="minorHAnsi"/>
          <w:spacing w:val="-3"/>
          <w:lang w:val="en-US"/>
        </w:rPr>
        <w:t>SOLAR</w:t>
      </w:r>
      <w:r w:rsidRPr="00DE65AC">
        <w:rPr>
          <w:rFonts w:cstheme="minorHAnsi"/>
          <w:spacing w:val="-3"/>
        </w:rPr>
        <w:t xml:space="preserve"> </w:t>
      </w:r>
      <w:r w:rsidRPr="00DE65AC">
        <w:rPr>
          <w:rFonts w:cstheme="minorHAnsi"/>
          <w:spacing w:val="-3"/>
          <w:lang w:val="en-US"/>
        </w:rPr>
        <w:t>AE</w:t>
      </w:r>
      <w:r w:rsidR="00512781" w:rsidRPr="00DE65AC">
        <w:rPr>
          <w:rFonts w:cstheme="minorHAnsi"/>
          <w:spacing w:val="-3"/>
        </w:rPr>
        <w:t xml:space="preserve"> η</w:t>
      </w:r>
      <w:r w:rsidR="00512781">
        <w:rPr>
          <w:rFonts w:cstheme="minorHAnsi"/>
          <w:spacing w:val="-3"/>
        </w:rPr>
        <w:t xml:space="preserve"> οποία δραστηριοποιείται στον τομέα των ανανεώσιμων πηγών ενέργεια</w:t>
      </w:r>
      <w:r w:rsidR="00DE65AC">
        <w:rPr>
          <w:rFonts w:cstheme="minorHAnsi"/>
          <w:spacing w:val="-3"/>
        </w:rPr>
        <w:t>ς</w:t>
      </w:r>
      <w:r w:rsidR="00512781">
        <w:rPr>
          <w:rFonts w:cstheme="minorHAnsi"/>
          <w:spacing w:val="-3"/>
        </w:rPr>
        <w:t xml:space="preserve"> και </w:t>
      </w:r>
      <w:r w:rsidR="00D831B6">
        <w:rPr>
          <w:rFonts w:cstheme="minorHAnsi"/>
          <w:spacing w:val="-3"/>
        </w:rPr>
        <w:t>της ενεργειακής εξοικονόμησης</w:t>
      </w:r>
      <w:r w:rsidR="00512781" w:rsidRPr="00512781">
        <w:rPr>
          <w:rFonts w:cstheme="minorHAnsi"/>
          <w:spacing w:val="-3"/>
        </w:rPr>
        <w:t xml:space="preserve">, </w:t>
      </w:r>
      <w:r w:rsidRPr="00F4300C">
        <w:rPr>
          <w:rFonts w:cstheme="minorHAnsi"/>
          <w:spacing w:val="-3"/>
        </w:rPr>
        <w:t xml:space="preserve"> </w:t>
      </w:r>
      <w:r>
        <w:rPr>
          <w:rFonts w:cstheme="minorHAnsi"/>
          <w:spacing w:val="-3"/>
        </w:rPr>
        <w:t xml:space="preserve">με τα ακόλουθα ποσοστά συμμετοχής: </w:t>
      </w:r>
    </w:p>
    <w:p w:rsidR="00F4300C" w:rsidRDefault="00F4300C" w:rsidP="00F4300C">
      <w:pPr>
        <w:tabs>
          <w:tab w:val="left" w:pos="-720"/>
          <w:tab w:val="left" w:pos="3960"/>
        </w:tabs>
        <w:suppressAutoHyphens/>
        <w:spacing w:after="0" w:line="240" w:lineRule="auto"/>
        <w:jc w:val="both"/>
        <w:rPr>
          <w:rFonts w:cstheme="minorHAnsi"/>
          <w:spacing w:val="-3"/>
        </w:rPr>
      </w:pPr>
    </w:p>
    <w:p w:rsidR="00F4300C" w:rsidRPr="00DE65AC" w:rsidRDefault="00F4300C" w:rsidP="00F4300C">
      <w:pPr>
        <w:pStyle w:val="ListParagraph"/>
        <w:numPr>
          <w:ilvl w:val="0"/>
          <w:numId w:val="4"/>
        </w:numPr>
        <w:tabs>
          <w:tab w:val="left" w:pos="-720"/>
          <w:tab w:val="left" w:pos="3960"/>
        </w:tabs>
        <w:suppressAutoHyphens/>
        <w:spacing w:after="0" w:line="240" w:lineRule="auto"/>
        <w:jc w:val="both"/>
        <w:rPr>
          <w:rFonts w:cstheme="minorHAnsi"/>
          <w:spacing w:val="-3"/>
        </w:rPr>
      </w:pPr>
      <w:r w:rsidRPr="00DE65AC">
        <w:rPr>
          <w:rFonts w:cstheme="minorHAnsi"/>
          <w:spacing w:val="-3"/>
        </w:rPr>
        <w:t xml:space="preserve">Ιωάννης </w:t>
      </w:r>
      <w:proofErr w:type="spellStart"/>
      <w:r w:rsidRPr="00DE65AC">
        <w:rPr>
          <w:rFonts w:cstheme="minorHAnsi"/>
          <w:spacing w:val="-3"/>
        </w:rPr>
        <w:t>Μπήτρoς</w:t>
      </w:r>
      <w:proofErr w:type="spellEnd"/>
      <w:r w:rsidRPr="00DE65AC">
        <w:rPr>
          <w:rFonts w:cstheme="minorHAnsi"/>
          <w:spacing w:val="-3"/>
        </w:rPr>
        <w:t xml:space="preserve"> του Παναγιώτη,    ποσοστό συμμετοχής </w:t>
      </w:r>
      <w:r w:rsidR="00696783" w:rsidRPr="00DE65AC">
        <w:rPr>
          <w:rFonts w:cstheme="minorHAnsi"/>
          <w:spacing w:val="-3"/>
        </w:rPr>
        <w:t xml:space="preserve">   </w:t>
      </w:r>
      <w:r w:rsidRPr="00DE65AC">
        <w:rPr>
          <w:rFonts w:cstheme="minorHAnsi"/>
          <w:spacing w:val="-3"/>
        </w:rPr>
        <w:t>82,92 %</w:t>
      </w:r>
      <w:r w:rsidRPr="00DE65AC">
        <w:rPr>
          <w:rFonts w:cstheme="minorHAnsi"/>
          <w:spacing w:val="-3"/>
        </w:rPr>
        <w:tab/>
      </w:r>
    </w:p>
    <w:p w:rsidR="00512781" w:rsidRPr="00DE65AC" w:rsidRDefault="00F4300C" w:rsidP="00F4300C">
      <w:pPr>
        <w:pStyle w:val="ListParagraph"/>
        <w:numPr>
          <w:ilvl w:val="0"/>
          <w:numId w:val="4"/>
        </w:numPr>
        <w:tabs>
          <w:tab w:val="left" w:pos="-720"/>
          <w:tab w:val="left" w:pos="3960"/>
        </w:tabs>
        <w:suppressAutoHyphens/>
        <w:spacing w:after="0" w:line="360" w:lineRule="auto"/>
        <w:jc w:val="both"/>
        <w:rPr>
          <w:rFonts w:cstheme="minorHAnsi"/>
          <w:spacing w:val="-3"/>
        </w:rPr>
      </w:pPr>
      <w:r w:rsidRPr="00DE65AC">
        <w:rPr>
          <w:rFonts w:cstheme="minorHAnsi"/>
          <w:spacing w:val="-3"/>
        </w:rPr>
        <w:t xml:space="preserve">Σταύρος </w:t>
      </w:r>
      <w:proofErr w:type="spellStart"/>
      <w:r w:rsidRPr="00DE65AC">
        <w:rPr>
          <w:rFonts w:cstheme="minorHAnsi"/>
          <w:spacing w:val="-3"/>
        </w:rPr>
        <w:t>Γατόπουλος</w:t>
      </w:r>
      <w:proofErr w:type="spellEnd"/>
      <w:r w:rsidRPr="00DE65AC">
        <w:rPr>
          <w:rFonts w:cstheme="minorHAnsi"/>
          <w:spacing w:val="-3"/>
        </w:rPr>
        <w:t xml:space="preserve"> του Νικολάου, ποσοστό συμμετοχής</w:t>
      </w:r>
      <w:r w:rsidR="00696783" w:rsidRPr="00DE65AC">
        <w:rPr>
          <w:rFonts w:cstheme="minorHAnsi"/>
          <w:spacing w:val="-3"/>
        </w:rPr>
        <w:t xml:space="preserve">   </w:t>
      </w:r>
      <w:r w:rsidRPr="00DE65AC">
        <w:rPr>
          <w:rFonts w:cstheme="minorHAnsi"/>
          <w:spacing w:val="-3"/>
        </w:rPr>
        <w:t xml:space="preserve"> 17,08</w:t>
      </w:r>
      <w:r w:rsidR="00B73F3E" w:rsidRPr="00DE65AC">
        <w:rPr>
          <w:rFonts w:cstheme="minorHAnsi"/>
          <w:spacing w:val="-3"/>
        </w:rPr>
        <w:t xml:space="preserve"> </w:t>
      </w:r>
      <w:r w:rsidRPr="00DE65AC">
        <w:rPr>
          <w:rFonts w:cstheme="minorHAnsi"/>
          <w:spacing w:val="-3"/>
        </w:rPr>
        <w:t>%</w:t>
      </w:r>
      <w:r w:rsidRPr="00DE65AC">
        <w:rPr>
          <w:rFonts w:cstheme="minorHAnsi"/>
          <w:spacing w:val="-3"/>
        </w:rPr>
        <w:tab/>
      </w:r>
    </w:p>
    <w:p w:rsidR="002E3DB1" w:rsidRDefault="00512781" w:rsidP="00512781">
      <w:pPr>
        <w:tabs>
          <w:tab w:val="left" w:pos="-720"/>
          <w:tab w:val="left" w:pos="3960"/>
        </w:tabs>
        <w:suppressAutoHyphens/>
        <w:spacing w:after="0" w:line="240" w:lineRule="auto"/>
        <w:jc w:val="both"/>
        <w:rPr>
          <w:rFonts w:cstheme="minorHAnsi"/>
          <w:spacing w:val="-3"/>
        </w:rPr>
      </w:pPr>
      <w:r w:rsidRPr="00512781">
        <w:rPr>
          <w:rFonts w:cstheme="minorHAnsi"/>
          <w:spacing w:val="-3"/>
        </w:rPr>
        <w:t>Επίσης</w:t>
      </w:r>
      <w:r w:rsidR="00D831B6">
        <w:rPr>
          <w:rFonts w:cstheme="minorHAnsi"/>
          <w:spacing w:val="-3"/>
        </w:rPr>
        <w:t>,</w:t>
      </w:r>
      <w:r w:rsidRPr="00512781">
        <w:rPr>
          <w:rFonts w:cstheme="minorHAnsi"/>
          <w:spacing w:val="-3"/>
        </w:rPr>
        <w:t xml:space="preserve"> </w:t>
      </w:r>
      <w:r>
        <w:rPr>
          <w:rFonts w:cstheme="minorHAnsi"/>
          <w:spacing w:val="-3"/>
        </w:rPr>
        <w:t>τα παρακάτω μέλη του Διοικητικού Συμβουλίου της ΜΠΗΤΡΟΣ ΜΕΤΑΛΛΟΥΡΓΙΚΗ, αποτελούν του</w:t>
      </w:r>
      <w:r w:rsidR="00714E51">
        <w:rPr>
          <w:rFonts w:cstheme="minorHAnsi"/>
          <w:spacing w:val="-3"/>
        </w:rPr>
        <w:t>ς</w:t>
      </w:r>
      <w:bookmarkStart w:id="1" w:name="_GoBack"/>
      <w:bookmarkEnd w:id="1"/>
      <w:r>
        <w:rPr>
          <w:rFonts w:cstheme="minorHAnsi"/>
          <w:spacing w:val="-3"/>
        </w:rPr>
        <w:t xml:space="preserve"> κύριους μετόχους της μητρικής και εισηγμένης στο Χ.Α εταιρείας συμμετοχών ΜΠΗΤΡΟΣ ΣΥΜΜΕΤΟΧΙΚΗ ΑΕ.</w:t>
      </w:r>
    </w:p>
    <w:p w:rsidR="00F4300C" w:rsidRPr="00512781" w:rsidRDefault="00F4300C" w:rsidP="00512781">
      <w:pPr>
        <w:tabs>
          <w:tab w:val="left" w:pos="-720"/>
          <w:tab w:val="left" w:pos="3960"/>
        </w:tabs>
        <w:suppressAutoHyphens/>
        <w:spacing w:after="0" w:line="240" w:lineRule="auto"/>
        <w:jc w:val="both"/>
        <w:rPr>
          <w:rFonts w:cstheme="minorHAnsi"/>
          <w:spacing w:val="-3"/>
        </w:rPr>
      </w:pPr>
      <w:r w:rsidRPr="00512781">
        <w:rPr>
          <w:rFonts w:cstheme="minorHAnsi"/>
          <w:spacing w:val="-3"/>
        </w:rPr>
        <w:tab/>
        <w:t xml:space="preserve"> </w:t>
      </w:r>
    </w:p>
    <w:tbl>
      <w:tblPr>
        <w:tblW w:w="8374" w:type="dxa"/>
        <w:jc w:val="center"/>
        <w:tblCellMar>
          <w:left w:w="0" w:type="dxa"/>
          <w:right w:w="0" w:type="dxa"/>
        </w:tblCellMar>
        <w:tblLook w:val="04A0" w:firstRow="1" w:lastRow="0" w:firstColumn="1" w:lastColumn="0" w:noHBand="0" w:noVBand="1"/>
      </w:tblPr>
      <w:tblGrid>
        <w:gridCol w:w="578"/>
        <w:gridCol w:w="4606"/>
        <w:gridCol w:w="3190"/>
      </w:tblGrid>
      <w:tr w:rsidR="002E3DB1" w:rsidRPr="002E3DB1" w:rsidTr="00696783">
        <w:trPr>
          <w:trHeight w:val="303"/>
          <w:jc w:val="center"/>
        </w:trPr>
        <w:tc>
          <w:tcPr>
            <w:tcW w:w="83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E3DB1" w:rsidRPr="002E3DB1" w:rsidRDefault="002E3DB1" w:rsidP="00154C23">
            <w:pPr>
              <w:spacing w:after="0" w:line="240" w:lineRule="auto"/>
              <w:jc w:val="center"/>
              <w:rPr>
                <w:rFonts w:eastAsia="Calibri" w:cstheme="minorHAnsi"/>
                <w:b/>
                <w:bCs/>
                <w:lang w:eastAsia="el-GR"/>
              </w:rPr>
            </w:pPr>
            <w:r w:rsidRPr="002E3DB1">
              <w:rPr>
                <w:rFonts w:eastAsia="Calibri" w:cstheme="minorHAnsi"/>
                <w:b/>
                <w:bCs/>
                <w:lang w:eastAsia="el-GR"/>
              </w:rPr>
              <w:t xml:space="preserve">ΣΥΝΟΠΤΙΚΗ ΣΥΝΘΕΣΗ </w:t>
            </w:r>
          </w:p>
        </w:tc>
      </w:tr>
      <w:tr w:rsidR="00154C23" w:rsidRPr="002E3DB1" w:rsidTr="00154C23">
        <w:trPr>
          <w:trHeight w:val="670"/>
          <w:jc w:val="center"/>
        </w:trPr>
        <w:tc>
          <w:tcPr>
            <w:tcW w:w="5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4C23" w:rsidRPr="002E3DB1" w:rsidRDefault="00154C23" w:rsidP="0029033B">
            <w:pPr>
              <w:spacing w:after="0" w:line="240" w:lineRule="auto"/>
              <w:jc w:val="center"/>
              <w:rPr>
                <w:rFonts w:eastAsia="Calibri" w:cstheme="minorHAnsi"/>
                <w:b/>
                <w:bCs/>
                <w:lang w:eastAsia="el-GR"/>
              </w:rPr>
            </w:pPr>
            <w:r w:rsidRPr="002E3DB1">
              <w:rPr>
                <w:rFonts w:eastAsia="Calibri" w:cstheme="minorHAnsi"/>
                <w:b/>
                <w:bCs/>
                <w:lang w:eastAsia="el-GR"/>
              </w:rPr>
              <w:t>Α/Α</w:t>
            </w:r>
          </w:p>
        </w:tc>
        <w:tc>
          <w:tcPr>
            <w:tcW w:w="460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154C23" w:rsidRPr="002E3DB1" w:rsidRDefault="00154C23" w:rsidP="0029033B">
            <w:pPr>
              <w:spacing w:after="0" w:line="240" w:lineRule="auto"/>
              <w:jc w:val="center"/>
              <w:rPr>
                <w:rFonts w:eastAsia="Calibri" w:cstheme="minorHAnsi"/>
                <w:lang w:eastAsia="el-GR"/>
              </w:rPr>
            </w:pPr>
            <w:r w:rsidRPr="002E3DB1">
              <w:rPr>
                <w:rFonts w:eastAsia="Calibri" w:cstheme="minorHAnsi"/>
                <w:lang w:eastAsia="el-GR"/>
              </w:rPr>
              <w:t>ΟΝΟΜΑΤΕΠΩΝΥΜΟ-ΕΠΩΝΥΜΙΑ</w:t>
            </w:r>
          </w:p>
        </w:tc>
        <w:tc>
          <w:tcPr>
            <w:tcW w:w="31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154C23" w:rsidRPr="002E3DB1" w:rsidRDefault="00154C23" w:rsidP="0029033B">
            <w:pPr>
              <w:spacing w:after="0" w:line="240" w:lineRule="auto"/>
              <w:jc w:val="center"/>
              <w:rPr>
                <w:rFonts w:eastAsia="Calibri" w:cstheme="minorHAnsi"/>
                <w:lang w:eastAsia="el-GR"/>
              </w:rPr>
            </w:pPr>
            <w:r w:rsidRPr="002E3DB1">
              <w:rPr>
                <w:rFonts w:eastAsia="Calibri" w:cstheme="minorHAnsi"/>
                <w:lang w:eastAsia="el-GR"/>
              </w:rPr>
              <w:t>ΠΟΣΟΣΤΟ ΤΟΥ ΣΥΝΟΛΟΥ %</w:t>
            </w:r>
          </w:p>
        </w:tc>
      </w:tr>
      <w:tr w:rsidR="00154C23" w:rsidRPr="002E3DB1" w:rsidTr="00154C23">
        <w:trPr>
          <w:trHeight w:val="300"/>
          <w:jc w:val="center"/>
        </w:trPr>
        <w:tc>
          <w:tcPr>
            <w:tcW w:w="5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54C23" w:rsidRPr="002E3DB1" w:rsidRDefault="00154C23" w:rsidP="0029033B">
            <w:pPr>
              <w:spacing w:after="0" w:line="240" w:lineRule="auto"/>
              <w:jc w:val="center"/>
              <w:rPr>
                <w:rFonts w:eastAsia="Calibri" w:cstheme="minorHAnsi"/>
                <w:b/>
                <w:bCs/>
                <w:lang w:eastAsia="el-GR"/>
              </w:rPr>
            </w:pPr>
            <w:r w:rsidRPr="002E3DB1">
              <w:rPr>
                <w:rFonts w:eastAsia="Calibri" w:cstheme="minorHAnsi"/>
                <w:b/>
                <w:bCs/>
                <w:lang w:eastAsia="el-GR"/>
              </w:rPr>
              <w:t>1</w:t>
            </w:r>
          </w:p>
        </w:tc>
        <w:tc>
          <w:tcPr>
            <w:tcW w:w="46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4C23" w:rsidRPr="002E3DB1" w:rsidRDefault="00154C23" w:rsidP="0029033B">
            <w:pPr>
              <w:spacing w:after="0" w:line="240" w:lineRule="auto"/>
              <w:rPr>
                <w:rFonts w:eastAsia="Calibri" w:cstheme="minorHAnsi"/>
                <w:lang w:eastAsia="el-GR"/>
              </w:rPr>
            </w:pPr>
            <w:r w:rsidRPr="002E3DB1">
              <w:rPr>
                <w:rFonts w:eastAsia="Calibri" w:cstheme="minorHAnsi"/>
                <w:lang w:eastAsia="el-GR"/>
              </w:rPr>
              <w:t>ΜΠΗΤΡΟΣ ΙΩΑΝΝΗΣ ΠΑΝΑΓΙΩΤΗΣ</w:t>
            </w:r>
          </w:p>
        </w:tc>
        <w:tc>
          <w:tcPr>
            <w:tcW w:w="31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4C23" w:rsidRPr="002E3DB1" w:rsidRDefault="00154C23" w:rsidP="0029033B">
            <w:pPr>
              <w:spacing w:after="0" w:line="240" w:lineRule="auto"/>
              <w:jc w:val="right"/>
              <w:rPr>
                <w:rFonts w:eastAsia="Calibri" w:cstheme="minorHAnsi"/>
                <w:lang w:eastAsia="el-GR"/>
              </w:rPr>
            </w:pPr>
            <w:r>
              <w:rPr>
                <w:rFonts w:eastAsia="Calibri" w:cstheme="minorHAnsi"/>
                <w:lang w:eastAsia="el-GR"/>
              </w:rPr>
              <w:t>36,548</w:t>
            </w:r>
            <w:r w:rsidRPr="002E3DB1">
              <w:rPr>
                <w:rFonts w:eastAsia="Calibri" w:cstheme="minorHAnsi"/>
                <w:lang w:eastAsia="el-GR"/>
              </w:rPr>
              <w:t>%</w:t>
            </w:r>
          </w:p>
        </w:tc>
      </w:tr>
      <w:tr w:rsidR="00154C23" w:rsidRPr="002E3DB1" w:rsidTr="00154C23">
        <w:trPr>
          <w:trHeight w:val="300"/>
          <w:jc w:val="center"/>
        </w:trPr>
        <w:tc>
          <w:tcPr>
            <w:tcW w:w="5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54C23" w:rsidRPr="002E3DB1" w:rsidRDefault="00154C23" w:rsidP="0029033B">
            <w:pPr>
              <w:spacing w:after="0" w:line="240" w:lineRule="auto"/>
              <w:jc w:val="center"/>
              <w:rPr>
                <w:rFonts w:eastAsia="Calibri" w:cstheme="minorHAnsi"/>
                <w:b/>
                <w:bCs/>
                <w:lang w:eastAsia="el-GR"/>
              </w:rPr>
            </w:pPr>
            <w:r w:rsidRPr="002E3DB1">
              <w:rPr>
                <w:rFonts w:eastAsia="Calibri" w:cstheme="minorHAnsi"/>
                <w:b/>
                <w:bCs/>
                <w:lang w:eastAsia="el-GR"/>
              </w:rPr>
              <w:t>2</w:t>
            </w:r>
          </w:p>
        </w:tc>
        <w:tc>
          <w:tcPr>
            <w:tcW w:w="46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4C23" w:rsidRPr="002E3DB1" w:rsidRDefault="00154C23" w:rsidP="0029033B">
            <w:pPr>
              <w:spacing w:after="0" w:line="240" w:lineRule="auto"/>
              <w:rPr>
                <w:rFonts w:eastAsia="Calibri" w:cstheme="minorHAnsi"/>
                <w:lang w:eastAsia="el-GR"/>
              </w:rPr>
            </w:pPr>
            <w:r w:rsidRPr="002E3DB1">
              <w:rPr>
                <w:rFonts w:eastAsia="Calibri" w:cstheme="minorHAnsi"/>
                <w:lang w:eastAsia="el-GR"/>
              </w:rPr>
              <w:t>ΜΠΗΤΡΟΣ ΠΑΝΑΓΙΩΤΗΣ ΙΩΑΝΝΗΣ</w:t>
            </w:r>
          </w:p>
        </w:tc>
        <w:tc>
          <w:tcPr>
            <w:tcW w:w="31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4C23" w:rsidRPr="002E3DB1" w:rsidRDefault="00154C23" w:rsidP="0029033B">
            <w:pPr>
              <w:spacing w:after="0" w:line="240" w:lineRule="auto"/>
              <w:jc w:val="right"/>
              <w:rPr>
                <w:rFonts w:eastAsia="Calibri" w:cstheme="minorHAnsi"/>
                <w:lang w:eastAsia="el-GR"/>
              </w:rPr>
            </w:pPr>
            <w:r>
              <w:rPr>
                <w:rFonts w:eastAsia="Calibri" w:cstheme="minorHAnsi"/>
                <w:lang w:eastAsia="el-GR"/>
              </w:rPr>
              <w:t>25,000</w:t>
            </w:r>
            <w:r w:rsidRPr="002E3DB1">
              <w:rPr>
                <w:rFonts w:eastAsia="Calibri" w:cstheme="minorHAnsi"/>
                <w:lang w:eastAsia="el-GR"/>
              </w:rPr>
              <w:t>%</w:t>
            </w:r>
          </w:p>
        </w:tc>
      </w:tr>
      <w:tr w:rsidR="00154C23" w:rsidRPr="002E3DB1" w:rsidTr="00154C23">
        <w:trPr>
          <w:trHeight w:val="300"/>
          <w:jc w:val="center"/>
        </w:trPr>
        <w:tc>
          <w:tcPr>
            <w:tcW w:w="5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54C23" w:rsidRPr="002E3DB1" w:rsidRDefault="00154C23" w:rsidP="0029033B">
            <w:pPr>
              <w:spacing w:after="0" w:line="240" w:lineRule="auto"/>
              <w:jc w:val="center"/>
              <w:rPr>
                <w:rFonts w:eastAsia="Calibri" w:cstheme="minorHAnsi"/>
                <w:b/>
                <w:bCs/>
                <w:lang w:eastAsia="el-GR"/>
              </w:rPr>
            </w:pPr>
            <w:r w:rsidRPr="002E3DB1">
              <w:rPr>
                <w:rFonts w:eastAsia="Calibri" w:cstheme="minorHAnsi"/>
                <w:b/>
                <w:bCs/>
                <w:lang w:eastAsia="el-GR"/>
              </w:rPr>
              <w:t>3</w:t>
            </w:r>
          </w:p>
        </w:tc>
        <w:tc>
          <w:tcPr>
            <w:tcW w:w="460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4C23" w:rsidRPr="002E3DB1" w:rsidRDefault="00154C23" w:rsidP="0029033B">
            <w:pPr>
              <w:spacing w:after="0" w:line="240" w:lineRule="auto"/>
              <w:rPr>
                <w:rFonts w:eastAsia="Calibri" w:cstheme="minorHAnsi"/>
                <w:lang w:eastAsia="el-GR"/>
              </w:rPr>
            </w:pPr>
            <w:r w:rsidRPr="002E3DB1">
              <w:rPr>
                <w:rFonts w:eastAsia="Calibri" w:cstheme="minorHAnsi"/>
                <w:lang w:eastAsia="el-GR"/>
              </w:rPr>
              <w:t>ΜΠΗΤΡΟΥ ΛΗΔΑ ΠΑΝΑΓΙΩΤΗΣ</w:t>
            </w:r>
          </w:p>
        </w:tc>
        <w:tc>
          <w:tcPr>
            <w:tcW w:w="31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54C23" w:rsidRPr="002E3DB1" w:rsidRDefault="00154C23" w:rsidP="0029033B">
            <w:pPr>
              <w:spacing w:after="0" w:line="240" w:lineRule="auto"/>
              <w:jc w:val="right"/>
              <w:rPr>
                <w:rFonts w:eastAsia="Calibri" w:cstheme="minorHAnsi"/>
                <w:lang w:eastAsia="el-GR"/>
              </w:rPr>
            </w:pPr>
            <w:r>
              <w:rPr>
                <w:rFonts w:eastAsia="Calibri" w:cstheme="minorHAnsi"/>
                <w:lang w:eastAsia="el-GR"/>
              </w:rPr>
              <w:t>10,029</w:t>
            </w:r>
            <w:r w:rsidRPr="002E3DB1">
              <w:rPr>
                <w:rFonts w:eastAsia="Calibri" w:cstheme="minorHAnsi"/>
                <w:lang w:eastAsia="el-GR"/>
              </w:rPr>
              <w:t>%</w:t>
            </w:r>
          </w:p>
        </w:tc>
      </w:tr>
      <w:tr w:rsidR="00154C23" w:rsidRPr="002E3DB1" w:rsidTr="00154C23">
        <w:trPr>
          <w:trHeight w:val="300"/>
          <w:jc w:val="center"/>
        </w:trPr>
        <w:tc>
          <w:tcPr>
            <w:tcW w:w="578"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hideMark/>
          </w:tcPr>
          <w:p w:rsidR="00154C23" w:rsidRPr="002E3DB1" w:rsidRDefault="00154C23" w:rsidP="0029033B">
            <w:pPr>
              <w:spacing w:after="0" w:line="240" w:lineRule="auto"/>
              <w:jc w:val="center"/>
              <w:rPr>
                <w:rFonts w:eastAsia="Calibri" w:cstheme="minorHAnsi"/>
                <w:b/>
                <w:bCs/>
                <w:lang w:eastAsia="el-GR"/>
              </w:rPr>
            </w:pPr>
            <w:r w:rsidRPr="002E3DB1">
              <w:rPr>
                <w:rFonts w:eastAsia="Calibri" w:cstheme="minorHAnsi"/>
                <w:b/>
                <w:bCs/>
                <w:lang w:eastAsia="el-GR"/>
              </w:rPr>
              <w:t>4</w:t>
            </w:r>
          </w:p>
        </w:tc>
        <w:tc>
          <w:tcPr>
            <w:tcW w:w="4606"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154C23" w:rsidRPr="002E3DB1" w:rsidRDefault="00154C23" w:rsidP="0029033B">
            <w:pPr>
              <w:spacing w:after="0" w:line="240" w:lineRule="auto"/>
              <w:rPr>
                <w:rFonts w:eastAsia="Calibri" w:cstheme="minorHAnsi"/>
                <w:lang w:eastAsia="el-GR"/>
              </w:rPr>
            </w:pPr>
            <w:r w:rsidRPr="002E3DB1">
              <w:rPr>
                <w:rFonts w:eastAsia="Calibri" w:cstheme="minorHAnsi"/>
                <w:lang w:eastAsia="el-GR"/>
              </w:rPr>
              <w:t>ΜΠΗΤΡΟΥ ΠΕΛΑΓΙΑ ΙΩΑΝΝΗΣ</w:t>
            </w:r>
          </w:p>
        </w:tc>
        <w:tc>
          <w:tcPr>
            <w:tcW w:w="3190" w:type="dxa"/>
            <w:tcBorders>
              <w:top w:val="nil"/>
              <w:left w:val="nil"/>
              <w:bottom w:val="single" w:sz="4" w:space="0" w:color="auto"/>
              <w:right w:val="single" w:sz="8" w:space="0" w:color="auto"/>
            </w:tcBorders>
            <w:noWrap/>
            <w:tcMar>
              <w:top w:w="0" w:type="dxa"/>
              <w:left w:w="108" w:type="dxa"/>
              <w:bottom w:w="0" w:type="dxa"/>
              <w:right w:w="108" w:type="dxa"/>
            </w:tcMar>
            <w:vAlign w:val="bottom"/>
            <w:hideMark/>
          </w:tcPr>
          <w:p w:rsidR="00154C23" w:rsidRPr="002E3DB1" w:rsidRDefault="00154C23" w:rsidP="0029033B">
            <w:pPr>
              <w:spacing w:after="0" w:line="240" w:lineRule="auto"/>
              <w:jc w:val="right"/>
              <w:rPr>
                <w:rFonts w:eastAsia="Calibri" w:cstheme="minorHAnsi"/>
                <w:lang w:eastAsia="el-GR"/>
              </w:rPr>
            </w:pPr>
            <w:r>
              <w:rPr>
                <w:rFonts w:eastAsia="Calibri" w:cstheme="minorHAnsi"/>
                <w:lang w:eastAsia="el-GR"/>
              </w:rPr>
              <w:t>6,260</w:t>
            </w:r>
            <w:r w:rsidRPr="002E3DB1">
              <w:rPr>
                <w:rFonts w:eastAsia="Calibri" w:cstheme="minorHAnsi"/>
                <w:lang w:eastAsia="el-GR"/>
              </w:rPr>
              <w:t>%</w:t>
            </w:r>
          </w:p>
        </w:tc>
      </w:tr>
      <w:tr w:rsidR="00154C23" w:rsidRPr="002E3DB1" w:rsidTr="00154C23">
        <w:trPr>
          <w:trHeight w:val="300"/>
          <w:jc w:val="center"/>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154C23" w:rsidRPr="002E3DB1" w:rsidRDefault="00154C23" w:rsidP="0029033B">
            <w:pPr>
              <w:spacing w:after="0" w:line="240" w:lineRule="auto"/>
              <w:rPr>
                <w:rFonts w:eastAsia="Calibri" w:cstheme="minorHAnsi"/>
                <w:b/>
                <w:bCs/>
                <w:lang w:eastAsia="el-GR"/>
              </w:rPr>
            </w:pPr>
          </w:p>
        </w:tc>
        <w:tc>
          <w:tcPr>
            <w:tcW w:w="460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154C23" w:rsidRPr="002E3DB1" w:rsidRDefault="00154C23" w:rsidP="0029033B">
            <w:pPr>
              <w:spacing w:after="0" w:line="240" w:lineRule="auto"/>
              <w:rPr>
                <w:rFonts w:eastAsia="Calibri" w:cstheme="minorHAnsi"/>
                <w:b/>
                <w:bCs/>
                <w:lang w:eastAsia="el-GR"/>
              </w:rPr>
            </w:pPr>
            <w:r w:rsidRPr="002E3DB1">
              <w:rPr>
                <w:rFonts w:eastAsia="Calibri" w:cstheme="minorHAnsi"/>
                <w:b/>
                <w:bCs/>
                <w:lang w:eastAsia="el-GR"/>
              </w:rPr>
              <w:t> </w:t>
            </w:r>
          </w:p>
        </w:tc>
        <w:tc>
          <w:tcPr>
            <w:tcW w:w="319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154C23" w:rsidRPr="002E3DB1" w:rsidRDefault="00154C23" w:rsidP="0029033B">
            <w:pPr>
              <w:spacing w:after="0" w:line="240" w:lineRule="auto"/>
              <w:jc w:val="right"/>
              <w:rPr>
                <w:rFonts w:eastAsia="Calibri" w:cstheme="minorHAnsi"/>
                <w:b/>
                <w:bCs/>
                <w:lang w:eastAsia="el-GR"/>
              </w:rPr>
            </w:pPr>
            <w:r>
              <w:rPr>
                <w:rFonts w:eastAsia="Calibri" w:cstheme="minorHAnsi"/>
                <w:b/>
                <w:bCs/>
                <w:lang w:eastAsia="el-GR"/>
              </w:rPr>
              <w:t>77,837</w:t>
            </w:r>
            <w:r w:rsidRPr="002E3DB1">
              <w:rPr>
                <w:rFonts w:eastAsia="Calibri" w:cstheme="minorHAnsi"/>
                <w:b/>
                <w:bCs/>
                <w:lang w:eastAsia="el-GR"/>
              </w:rPr>
              <w:t>%</w:t>
            </w:r>
          </w:p>
        </w:tc>
      </w:tr>
    </w:tbl>
    <w:p w:rsidR="00F4300C" w:rsidRDefault="00F4300C" w:rsidP="00F4300C">
      <w:pPr>
        <w:tabs>
          <w:tab w:val="left" w:pos="-720"/>
          <w:tab w:val="left" w:pos="3960"/>
        </w:tabs>
        <w:suppressAutoHyphens/>
        <w:spacing w:after="0" w:line="360" w:lineRule="auto"/>
        <w:jc w:val="both"/>
        <w:rPr>
          <w:rFonts w:cstheme="minorHAnsi"/>
          <w:spacing w:val="-3"/>
        </w:rPr>
      </w:pPr>
    </w:p>
    <w:p w:rsidR="00F4300C" w:rsidRDefault="005D28F1" w:rsidP="00A26FAE">
      <w:pPr>
        <w:tabs>
          <w:tab w:val="left" w:pos="-720"/>
          <w:tab w:val="left" w:pos="3960"/>
        </w:tabs>
        <w:suppressAutoHyphens/>
        <w:spacing w:after="0" w:line="276" w:lineRule="auto"/>
        <w:jc w:val="both"/>
        <w:rPr>
          <w:rFonts w:cstheme="minorHAnsi"/>
          <w:b/>
          <w:spacing w:val="-3"/>
        </w:rPr>
      </w:pPr>
      <w:r w:rsidRPr="005D28F1">
        <w:rPr>
          <w:rFonts w:cstheme="minorHAnsi"/>
          <w:b/>
          <w:spacing w:val="-3"/>
        </w:rPr>
        <w:t xml:space="preserve">3.5  </w:t>
      </w:r>
      <w:r w:rsidR="008B35BE">
        <w:rPr>
          <w:rFonts w:cstheme="minorHAnsi"/>
          <w:b/>
          <w:spacing w:val="-3"/>
        </w:rPr>
        <w:t>Αλλαγές στο σ</w:t>
      </w:r>
      <w:r w:rsidRPr="005D28F1">
        <w:rPr>
          <w:rFonts w:cstheme="minorHAnsi"/>
          <w:b/>
          <w:spacing w:val="-3"/>
        </w:rPr>
        <w:t xml:space="preserve">κοπό και </w:t>
      </w:r>
      <w:r w:rsidR="008B35BE">
        <w:rPr>
          <w:rFonts w:cstheme="minorHAnsi"/>
          <w:b/>
          <w:spacing w:val="-3"/>
        </w:rPr>
        <w:t xml:space="preserve">τυχόν </w:t>
      </w:r>
      <w:r w:rsidRPr="005D28F1">
        <w:rPr>
          <w:rFonts w:cstheme="minorHAnsi"/>
          <w:b/>
          <w:spacing w:val="-3"/>
        </w:rPr>
        <w:t xml:space="preserve">τροποποιήσεις </w:t>
      </w:r>
      <w:r w:rsidR="00D831B6">
        <w:rPr>
          <w:rFonts w:cstheme="minorHAnsi"/>
          <w:b/>
          <w:spacing w:val="-3"/>
        </w:rPr>
        <w:t>του</w:t>
      </w:r>
      <w:r w:rsidRPr="005D28F1">
        <w:rPr>
          <w:rFonts w:cstheme="minorHAnsi"/>
          <w:b/>
          <w:spacing w:val="-3"/>
        </w:rPr>
        <w:t xml:space="preserve"> καταστατικ</w:t>
      </w:r>
      <w:r w:rsidR="00D831B6">
        <w:rPr>
          <w:rFonts w:cstheme="minorHAnsi"/>
          <w:b/>
          <w:spacing w:val="-3"/>
        </w:rPr>
        <w:t>ού</w:t>
      </w:r>
      <w:r w:rsidRPr="005D28F1">
        <w:rPr>
          <w:rFonts w:cstheme="minorHAnsi"/>
          <w:b/>
          <w:spacing w:val="-3"/>
        </w:rPr>
        <w:t xml:space="preserve"> </w:t>
      </w:r>
    </w:p>
    <w:p w:rsidR="00022850" w:rsidRPr="005D28F1" w:rsidRDefault="00022850" w:rsidP="00A26FAE">
      <w:pPr>
        <w:tabs>
          <w:tab w:val="left" w:pos="-720"/>
          <w:tab w:val="left" w:pos="3960"/>
        </w:tabs>
        <w:suppressAutoHyphens/>
        <w:spacing w:after="0" w:line="276" w:lineRule="auto"/>
        <w:jc w:val="both"/>
        <w:rPr>
          <w:rFonts w:cstheme="minorHAnsi"/>
          <w:b/>
          <w:spacing w:val="-3"/>
        </w:rPr>
      </w:pPr>
    </w:p>
    <w:p w:rsidR="008B35BE" w:rsidRDefault="008B35BE" w:rsidP="00A26FAE">
      <w:pPr>
        <w:spacing w:after="240" w:line="276" w:lineRule="auto"/>
        <w:jc w:val="both"/>
        <w:rPr>
          <w:rFonts w:cstheme="minorHAnsi"/>
        </w:rPr>
      </w:pPr>
      <w:r>
        <w:rPr>
          <w:rFonts w:cstheme="minorHAnsi"/>
        </w:rPr>
        <w:t xml:space="preserve">Δεν προβλέπονται αλλαγές στο σκοπό της </w:t>
      </w:r>
      <w:r w:rsidR="00DE65AC">
        <w:rPr>
          <w:rFonts w:cstheme="minorHAnsi"/>
        </w:rPr>
        <w:t>ΜΠΗΤΡΟΣ ΜΕΤΑΛΛΟΥΡΓΙΚΗ</w:t>
      </w:r>
      <w:r>
        <w:rPr>
          <w:rFonts w:cstheme="minorHAnsi"/>
        </w:rPr>
        <w:t xml:space="preserve"> και τροποποιήσει</w:t>
      </w:r>
      <w:r w:rsidR="00AF70F6">
        <w:rPr>
          <w:rFonts w:cstheme="minorHAnsi"/>
        </w:rPr>
        <w:t>ς του Καταστατικού της λόγω της Συναλλαγής.</w:t>
      </w:r>
    </w:p>
    <w:p w:rsidR="00AF70F6" w:rsidRDefault="004B50B4" w:rsidP="001F6F6E">
      <w:pPr>
        <w:spacing w:after="240" w:line="276" w:lineRule="auto"/>
        <w:jc w:val="both"/>
        <w:rPr>
          <w:rFonts w:cstheme="minorHAnsi"/>
          <w:b/>
        </w:rPr>
      </w:pPr>
      <w:r>
        <w:rPr>
          <w:rFonts w:cstheme="minorHAnsi"/>
          <w:b/>
        </w:rPr>
        <w:t xml:space="preserve">4. </w:t>
      </w:r>
      <w:r w:rsidR="006A1B3D">
        <w:rPr>
          <w:rFonts w:cstheme="minorHAnsi"/>
          <w:b/>
        </w:rPr>
        <w:t xml:space="preserve">ΕΠΙΠΤΩΣΕΙΣ </w:t>
      </w:r>
      <w:r w:rsidR="00A91758">
        <w:rPr>
          <w:rFonts w:cstheme="minorHAnsi"/>
          <w:b/>
        </w:rPr>
        <w:t>ΣΤΗ ΜΠΗΤΡΟΣ ΜΕΤΑΛΛΟΥΡΓΙΚΗ</w:t>
      </w:r>
      <w:r w:rsidR="006A1B3D">
        <w:rPr>
          <w:rFonts w:cstheme="minorHAnsi"/>
          <w:b/>
        </w:rPr>
        <w:t xml:space="preserve"> ΑΠΟ</w:t>
      </w:r>
      <w:r w:rsidR="001F6F6E" w:rsidRPr="001F6F6E">
        <w:rPr>
          <w:rFonts w:cstheme="minorHAnsi"/>
          <w:b/>
        </w:rPr>
        <w:t xml:space="preserve"> ΤΗ</w:t>
      </w:r>
      <w:r w:rsidR="00AF70F6">
        <w:rPr>
          <w:rFonts w:cstheme="minorHAnsi"/>
          <w:b/>
        </w:rPr>
        <w:t xml:space="preserve"> ΣΥΝΑΛΛΑΓΗ</w:t>
      </w:r>
    </w:p>
    <w:p w:rsidR="001F6F6E" w:rsidRPr="001F6F6E" w:rsidRDefault="001F6F6E" w:rsidP="001F6F6E">
      <w:pPr>
        <w:spacing w:after="240" w:line="276" w:lineRule="auto"/>
        <w:jc w:val="both"/>
        <w:rPr>
          <w:rFonts w:cstheme="minorHAnsi"/>
          <w:b/>
        </w:rPr>
      </w:pPr>
      <w:r>
        <w:rPr>
          <w:rFonts w:cstheme="minorHAnsi"/>
          <w:b/>
        </w:rPr>
        <w:t xml:space="preserve">4.1 Επιπτώσεις στην κύρια δραστηριότητα και τον κλάδο </w:t>
      </w:r>
      <w:r w:rsidR="00291B35">
        <w:rPr>
          <w:rFonts w:cstheme="minorHAnsi"/>
          <w:b/>
        </w:rPr>
        <w:t>από</w:t>
      </w:r>
      <w:r w:rsidR="00E81FD4">
        <w:rPr>
          <w:rFonts w:cstheme="minorHAnsi"/>
          <w:b/>
        </w:rPr>
        <w:t xml:space="preserve"> τη</w:t>
      </w:r>
      <w:r w:rsidR="00AF70F6">
        <w:rPr>
          <w:rFonts w:cstheme="minorHAnsi"/>
          <w:b/>
        </w:rPr>
        <w:t xml:space="preserve"> Συναλλαγή</w:t>
      </w:r>
      <w:r w:rsidR="00E81FD4">
        <w:rPr>
          <w:rFonts w:cstheme="minorHAnsi"/>
          <w:b/>
        </w:rPr>
        <w:t xml:space="preserve"> </w:t>
      </w:r>
    </w:p>
    <w:p w:rsidR="00FF6F82" w:rsidRDefault="00FF6F82" w:rsidP="00A26FAE">
      <w:pPr>
        <w:spacing w:line="276" w:lineRule="auto"/>
        <w:jc w:val="both"/>
      </w:pPr>
      <w:r>
        <w:t xml:space="preserve">Η </w:t>
      </w:r>
      <w:r w:rsidRPr="005C0B25">
        <w:t>ΜΠΗΤΡΟΣ ΜΕΤΑΛΛΟΥΡΓΙΚΗ</w:t>
      </w:r>
      <w:r>
        <w:t xml:space="preserve"> μετά την ολοκλήρωση της </w:t>
      </w:r>
      <w:r w:rsidR="00AF70F6">
        <w:t>Συναλλαγής</w:t>
      </w:r>
      <w:r>
        <w:t xml:space="preserve">, θα εξακολουθήσει να υφίσταται ως ενεργό νομικό πρόσωπο, με αντικείμενο τη διαχείριση των ακινήτων της, των συμμετοχών της (με σημαντικότερη, ασφαλώς, τη συμμετοχή της στη ΣΙΔΜΑ) και των </w:t>
      </w:r>
      <w:proofErr w:type="spellStart"/>
      <w:r>
        <w:t>φωτοβολταϊκών</w:t>
      </w:r>
      <w:proofErr w:type="spellEnd"/>
      <w:r>
        <w:t xml:space="preserve"> της σταθμών. Κατόπιν, μάλιστα, της συμφωνίας με τις Τράπεζες για την αναδιάρθρωση του δανεισμού της, που συνοδεύει τη συναλλαγή με τη ΣΙΔΜΑ, η ΜΠΗΤΡΟΣ ΜΕΤΑΛΛΟΥΡΓΙΚΗ θα συνεχίσει</w:t>
      </w:r>
      <w:r w:rsidR="002F3BB0">
        <w:t xml:space="preserve"> απρόσκοπτα και χωρίς τα βάρη του παρελθόντος </w:t>
      </w:r>
      <w:r>
        <w:t xml:space="preserve"> την επιχειρηματική της διαδρομή </w:t>
      </w:r>
      <w:r w:rsidR="00981752">
        <w:t>.</w:t>
      </w:r>
      <w:r>
        <w:t xml:space="preserve"> </w:t>
      </w:r>
    </w:p>
    <w:p w:rsidR="00022850" w:rsidRPr="008B35BE" w:rsidRDefault="00022850" w:rsidP="00A26FAE">
      <w:pPr>
        <w:spacing w:line="276" w:lineRule="auto"/>
        <w:jc w:val="both"/>
        <w:rPr>
          <w:rFonts w:cstheme="minorHAnsi"/>
          <w:color w:val="000000" w:themeColor="text1"/>
        </w:rPr>
      </w:pPr>
      <w:r w:rsidRPr="008B35BE">
        <w:rPr>
          <w:rFonts w:cstheme="minorHAnsi"/>
          <w:color w:val="000000" w:themeColor="text1"/>
        </w:rPr>
        <w:t xml:space="preserve">Αντικείμενο της </w:t>
      </w:r>
      <w:proofErr w:type="spellStart"/>
      <w:r w:rsidRPr="00735EB6">
        <w:rPr>
          <w:rFonts w:cstheme="minorHAnsi"/>
          <w:color w:val="000000" w:themeColor="text1"/>
        </w:rPr>
        <w:t>Αναχρηματοδότησης</w:t>
      </w:r>
      <w:proofErr w:type="spellEnd"/>
      <w:r w:rsidRPr="00735EB6">
        <w:rPr>
          <w:rFonts w:cstheme="minorHAnsi"/>
          <w:color w:val="000000" w:themeColor="text1"/>
        </w:rPr>
        <w:t>/Αναδιάρθρωσης/Ρύθμισης</w:t>
      </w:r>
      <w:r w:rsidRPr="008B35BE">
        <w:rPr>
          <w:rFonts w:cstheme="minorHAnsi"/>
          <w:color w:val="000000" w:themeColor="text1"/>
        </w:rPr>
        <w:t xml:space="preserve"> θα αποτελέσει το σύνολο των </w:t>
      </w:r>
      <w:r w:rsidRPr="00735EB6">
        <w:rPr>
          <w:rFonts w:cstheme="minorHAnsi"/>
          <w:color w:val="000000" w:themeColor="text1"/>
        </w:rPr>
        <w:t>Δανειακών Υποχρεώσεων</w:t>
      </w:r>
      <w:r w:rsidRPr="008B35BE">
        <w:rPr>
          <w:rFonts w:cstheme="minorHAnsi"/>
          <w:color w:val="000000" w:themeColor="text1"/>
        </w:rPr>
        <w:t xml:space="preserve"> </w:t>
      </w:r>
      <w:r w:rsidR="008B35BE">
        <w:rPr>
          <w:rFonts w:cstheme="minorHAnsi"/>
          <w:color w:val="000000" w:themeColor="text1"/>
        </w:rPr>
        <w:t xml:space="preserve">της ΜΠΗΤΡΟΣ ΜΕΤΑΛΛΟΥΡΓΙΚΗ </w:t>
      </w:r>
      <w:r w:rsidRPr="008B35BE">
        <w:rPr>
          <w:rFonts w:cstheme="minorHAnsi"/>
          <w:color w:val="000000" w:themeColor="text1"/>
        </w:rPr>
        <w:t xml:space="preserve">προς τις </w:t>
      </w:r>
      <w:r w:rsidRPr="00735EB6">
        <w:rPr>
          <w:rFonts w:cstheme="minorHAnsi"/>
          <w:color w:val="000000" w:themeColor="text1"/>
        </w:rPr>
        <w:t>Τράπεζες</w:t>
      </w:r>
      <w:r w:rsidRPr="008B35BE">
        <w:rPr>
          <w:rFonts w:cstheme="minorHAnsi"/>
          <w:color w:val="000000" w:themeColor="text1"/>
        </w:rPr>
        <w:t xml:space="preserve">, όπως αυτές προκύπτουν από τις </w:t>
      </w:r>
      <w:r w:rsidRPr="00735EB6">
        <w:rPr>
          <w:rFonts w:cstheme="minorHAnsi"/>
          <w:color w:val="000000" w:themeColor="text1"/>
        </w:rPr>
        <w:t>Συμβάσεις Πιστώσεως</w:t>
      </w:r>
      <w:r w:rsidRPr="008B35BE">
        <w:rPr>
          <w:rFonts w:cstheme="minorHAnsi"/>
          <w:color w:val="000000" w:themeColor="text1"/>
        </w:rPr>
        <w:t>.</w:t>
      </w:r>
    </w:p>
    <w:p w:rsidR="001E6AF9" w:rsidRDefault="001E6AF9" w:rsidP="00A26FAE">
      <w:pPr>
        <w:spacing w:line="276" w:lineRule="auto"/>
        <w:jc w:val="both"/>
        <w:rPr>
          <w:color w:val="000000" w:themeColor="text1"/>
        </w:rPr>
      </w:pPr>
      <w:r w:rsidRPr="00E70A35">
        <w:rPr>
          <w:color w:val="000000" w:themeColor="text1"/>
        </w:rPr>
        <w:t>Συγκεκριμένα</w:t>
      </w:r>
      <w:r w:rsidR="008B35BE" w:rsidRPr="001F1F31">
        <w:rPr>
          <w:color w:val="000000" w:themeColor="text1"/>
        </w:rPr>
        <w:t>,</w:t>
      </w:r>
      <w:r w:rsidRPr="001F1F31">
        <w:rPr>
          <w:color w:val="000000" w:themeColor="text1"/>
        </w:rPr>
        <w:t xml:space="preserve"> α</w:t>
      </w:r>
      <w:r w:rsidRPr="00132EFE">
        <w:rPr>
          <w:color w:val="000000" w:themeColor="text1"/>
        </w:rPr>
        <w:t>μέσως μετά την ο</w:t>
      </w:r>
      <w:r w:rsidRPr="00BA4CE6">
        <w:rPr>
          <w:color w:val="000000" w:themeColor="text1"/>
        </w:rPr>
        <w:t xml:space="preserve">λοκλήρωση της </w:t>
      </w:r>
      <w:r w:rsidR="00AF70F6">
        <w:rPr>
          <w:color w:val="000000" w:themeColor="text1"/>
        </w:rPr>
        <w:t>Συναλλαγής</w:t>
      </w:r>
      <w:r w:rsidRPr="00E70A35">
        <w:rPr>
          <w:color w:val="000000" w:themeColor="text1"/>
        </w:rPr>
        <w:t xml:space="preserve">, σύμφωνα με όσα </w:t>
      </w:r>
      <w:proofErr w:type="spellStart"/>
      <w:r w:rsidRPr="00E70A35">
        <w:rPr>
          <w:color w:val="000000" w:themeColor="text1"/>
        </w:rPr>
        <w:t>ανεφέρθησαν</w:t>
      </w:r>
      <w:proofErr w:type="spellEnd"/>
      <w:r w:rsidRPr="00E70A35">
        <w:rPr>
          <w:color w:val="000000" w:themeColor="text1"/>
        </w:rPr>
        <w:t xml:space="preserve">, και στα πλαίσια της υλοποίησης της </w:t>
      </w:r>
      <w:proofErr w:type="spellStart"/>
      <w:r w:rsidRPr="00735EB6">
        <w:rPr>
          <w:color w:val="000000" w:themeColor="text1"/>
        </w:rPr>
        <w:t>Αναχρηματοδότησης</w:t>
      </w:r>
      <w:proofErr w:type="spellEnd"/>
      <w:r w:rsidRPr="00E70A35">
        <w:rPr>
          <w:color w:val="000000" w:themeColor="text1"/>
        </w:rPr>
        <w:t xml:space="preserve">, οι </w:t>
      </w:r>
      <w:r w:rsidRPr="00735EB6">
        <w:rPr>
          <w:color w:val="000000" w:themeColor="text1"/>
        </w:rPr>
        <w:t>Τράπεζες</w:t>
      </w:r>
      <w:r w:rsidRPr="00E70A35">
        <w:rPr>
          <w:color w:val="000000" w:themeColor="text1"/>
        </w:rPr>
        <w:t xml:space="preserve">, η </w:t>
      </w:r>
      <w:r w:rsidRPr="00735EB6">
        <w:rPr>
          <w:color w:val="000000" w:themeColor="text1"/>
        </w:rPr>
        <w:t>ΜΠΗΤΡΟΣ ΣΥΜΜΕΤΟΧΙΚΗ</w:t>
      </w:r>
      <w:r w:rsidRPr="00E70A35">
        <w:rPr>
          <w:color w:val="000000" w:themeColor="text1"/>
        </w:rPr>
        <w:t xml:space="preserve"> και η </w:t>
      </w:r>
      <w:r w:rsidRPr="00735EB6">
        <w:rPr>
          <w:color w:val="000000" w:themeColor="text1"/>
        </w:rPr>
        <w:t>ΜΠΗΤΡΟΣ ΜΕΤΑΛΛΟΥΡΓΙΚΗ</w:t>
      </w:r>
      <w:r w:rsidRPr="00E70A35">
        <w:rPr>
          <w:color w:val="000000" w:themeColor="text1"/>
        </w:rPr>
        <w:t xml:space="preserve"> θα προβούν στην υπογραφή συμφωνίας </w:t>
      </w:r>
      <w:r w:rsidRPr="007E6C89">
        <w:rPr>
          <w:color w:val="000000" w:themeColor="text1"/>
        </w:rPr>
        <w:t xml:space="preserve">σχετικώς με την </w:t>
      </w:r>
      <w:proofErr w:type="spellStart"/>
      <w:r w:rsidRPr="00735EB6">
        <w:rPr>
          <w:color w:val="000000" w:themeColor="text1"/>
        </w:rPr>
        <w:t>Αναχρηματοδότηση</w:t>
      </w:r>
      <w:proofErr w:type="spellEnd"/>
      <w:r w:rsidRPr="00E70A35">
        <w:rPr>
          <w:color w:val="000000" w:themeColor="text1"/>
        </w:rPr>
        <w:t xml:space="preserve"> των </w:t>
      </w:r>
      <w:r w:rsidRPr="00735EB6">
        <w:rPr>
          <w:color w:val="000000" w:themeColor="text1"/>
        </w:rPr>
        <w:t>Δανειακών Υποχρεώσεων</w:t>
      </w:r>
      <w:r w:rsidRPr="00E70A35">
        <w:rPr>
          <w:color w:val="000000" w:themeColor="text1"/>
        </w:rPr>
        <w:t xml:space="preserve"> </w:t>
      </w:r>
      <w:r w:rsidR="00AF70F6">
        <w:rPr>
          <w:color w:val="000000" w:themeColor="text1"/>
        </w:rPr>
        <w:t xml:space="preserve">της </w:t>
      </w:r>
      <w:r w:rsidR="00E70A35">
        <w:rPr>
          <w:color w:val="000000" w:themeColor="text1"/>
        </w:rPr>
        <w:t xml:space="preserve">ΜΠΗΤΡΟΣ </w:t>
      </w:r>
      <w:r w:rsidR="00E70A35">
        <w:rPr>
          <w:color w:val="000000" w:themeColor="text1"/>
        </w:rPr>
        <w:lastRenderedPageBreak/>
        <w:t>ΜΕΤΑΛΛΟΥΡΓΙΚΗ</w:t>
      </w:r>
      <w:r w:rsidRPr="00E70A35">
        <w:rPr>
          <w:color w:val="000000" w:themeColor="text1"/>
        </w:rPr>
        <w:t xml:space="preserve">, όπως αυτές θα διαμορφωθούν  μετά την υλοποίηση της </w:t>
      </w:r>
      <w:r w:rsidR="00AF70F6">
        <w:rPr>
          <w:color w:val="000000" w:themeColor="text1"/>
        </w:rPr>
        <w:t>Συναλλαγής</w:t>
      </w:r>
      <w:r w:rsidRPr="00E70A35">
        <w:rPr>
          <w:color w:val="000000" w:themeColor="text1"/>
        </w:rPr>
        <w:t xml:space="preserve">. Η </w:t>
      </w:r>
      <w:r w:rsidR="00E70A35">
        <w:rPr>
          <w:color w:val="000000" w:themeColor="text1"/>
        </w:rPr>
        <w:t>σ</w:t>
      </w:r>
      <w:r w:rsidRPr="00E70A35">
        <w:rPr>
          <w:color w:val="000000" w:themeColor="text1"/>
        </w:rPr>
        <w:t xml:space="preserve">υμφωνία θα προβλέπει κατ’ ελάχιστον και κατά το ουσιώδες μέρος της την </w:t>
      </w:r>
      <w:proofErr w:type="spellStart"/>
      <w:r w:rsidRPr="00E70A35">
        <w:rPr>
          <w:color w:val="000000" w:themeColor="text1"/>
        </w:rPr>
        <w:t>αναχρηματοδότηση</w:t>
      </w:r>
      <w:proofErr w:type="spellEnd"/>
      <w:r w:rsidRPr="00E70A35">
        <w:rPr>
          <w:color w:val="000000" w:themeColor="text1"/>
        </w:rPr>
        <w:t xml:space="preserve"> και αναδιάρθρωση των Δανειακών Υποχρεώσεων της </w:t>
      </w:r>
      <w:r w:rsidRPr="00735EB6">
        <w:rPr>
          <w:color w:val="000000" w:themeColor="text1"/>
        </w:rPr>
        <w:t>ΜΠΗΤΡΟΣ ΜΕΤΑΛΛΟΥΡΓΙΚΗ</w:t>
      </w:r>
      <w:r w:rsidRPr="00E70A35">
        <w:rPr>
          <w:color w:val="000000" w:themeColor="text1"/>
        </w:rPr>
        <w:t>, όπως αυτές θα έχουν διαμορφωθεί,</w:t>
      </w:r>
      <w:r w:rsidRPr="00735EB6">
        <w:rPr>
          <w:color w:val="000000" w:themeColor="text1"/>
        </w:rPr>
        <w:t xml:space="preserve"> </w:t>
      </w:r>
      <w:r w:rsidRPr="00E70A35">
        <w:rPr>
          <w:color w:val="000000" w:themeColor="text1"/>
        </w:rPr>
        <w:t>με τη σύναψη νέας δανειακής σύμβασης.</w:t>
      </w:r>
    </w:p>
    <w:p w:rsidR="00E70A35" w:rsidRDefault="00E70A35" w:rsidP="00A26FAE">
      <w:pPr>
        <w:spacing w:line="276" w:lineRule="auto"/>
        <w:jc w:val="both"/>
      </w:pPr>
      <w:r>
        <w:t xml:space="preserve">Η συγκέντρωση στο </w:t>
      </w:r>
      <w:proofErr w:type="spellStart"/>
      <w:r>
        <w:t>σιδηρεμπορικό</w:t>
      </w:r>
      <w:proofErr w:type="spellEnd"/>
      <w:r>
        <w:t xml:space="preserve"> κλάδο, μετά τη δραματική συρρίκνωση της ζήτησης χαλυβουργικών προϊόντων που προκάλεσε η κρίση, ήταν καταφανώς επιβεβλημένη. Οι μέτοχοι της ΜΠΗΤΡΟΣ ΜΕΤΑΛΛΟΥΡΓΙΚΗ και της ΣΙΔΜΑ αναγνώρισαν την ανάγκη της συγκέντρωσης και ανταποκρίθηκαν σ’ αυτήν. Η </w:t>
      </w:r>
      <w:r w:rsidR="00AF70F6">
        <w:t>Σ</w:t>
      </w:r>
      <w:r>
        <w:t xml:space="preserve">υναλλαγή μεταξύ των δύο εταιρειών θα λειτουργήσει εξυγιαντικά για τον κλάδο και ενισχυτικά για τον ανταγωνισμό, άρα επ’ </w:t>
      </w:r>
      <w:proofErr w:type="spellStart"/>
      <w:r>
        <w:t>ωφελεία</w:t>
      </w:r>
      <w:proofErr w:type="spellEnd"/>
      <w:r>
        <w:t xml:space="preserve"> των πελατών των </w:t>
      </w:r>
      <w:proofErr w:type="spellStart"/>
      <w:r>
        <w:t>σιδηρεμπορικών</w:t>
      </w:r>
      <w:proofErr w:type="spellEnd"/>
      <w:r>
        <w:t xml:space="preserve"> επιχειρήσεων.</w:t>
      </w:r>
    </w:p>
    <w:p w:rsidR="00AF70F6" w:rsidRDefault="00BA21D6" w:rsidP="00AF70F6">
      <w:pPr>
        <w:jc w:val="both"/>
      </w:pPr>
      <w:r>
        <w:t>Τ</w:t>
      </w:r>
      <w:r w:rsidR="00AF70F6" w:rsidRPr="00984F2A">
        <w:t xml:space="preserve">α οικονομικά μεγέθη της </w:t>
      </w:r>
      <w:r w:rsidR="00AF70F6">
        <w:t>ΜΠΗΤΡΟΣ ΜΕΤΑΛΛΟΥΡΓΙΚΗ,</w:t>
      </w:r>
      <w:r w:rsidR="00AF70F6" w:rsidRPr="00984F2A">
        <w:t xml:space="preserve"> </w:t>
      </w:r>
      <w:r w:rsidR="00AF70F6">
        <w:t xml:space="preserve">με διαχωρισμό σε συνεχιζόμενες και διακοπτόμενες δραστηριότητες, </w:t>
      </w:r>
      <w:r w:rsidR="00AF70F6" w:rsidRPr="00984F2A">
        <w:t xml:space="preserve">σύμφωνα με τις λογιστικές καταστάσεις της 30/06/2020, βάσει Δ.Π.Χ.Π., παρουσιάζονται συνοπτικά στον παρακάτω πίνακα : </w:t>
      </w:r>
    </w:p>
    <w:p w:rsidR="00AF70F6" w:rsidRDefault="00AF70F6" w:rsidP="00A26FAE">
      <w:pPr>
        <w:spacing w:line="276" w:lineRule="auto"/>
        <w:jc w:val="both"/>
      </w:pPr>
    </w:p>
    <w:tbl>
      <w:tblPr>
        <w:tblW w:w="8647" w:type="dxa"/>
        <w:jc w:val="center"/>
        <w:tblLook w:val="04A0" w:firstRow="1" w:lastRow="0" w:firstColumn="1" w:lastColumn="0" w:noHBand="0" w:noVBand="1"/>
      </w:tblPr>
      <w:tblGrid>
        <w:gridCol w:w="3726"/>
        <w:gridCol w:w="2449"/>
        <w:gridCol w:w="2472"/>
      </w:tblGrid>
      <w:tr w:rsidR="001008B2" w:rsidRPr="00AF2846" w:rsidTr="00672C8E">
        <w:trPr>
          <w:trHeight w:val="270"/>
          <w:jc w:val="center"/>
        </w:trPr>
        <w:tc>
          <w:tcPr>
            <w:tcW w:w="8647" w:type="dxa"/>
            <w:gridSpan w:val="3"/>
            <w:tcBorders>
              <w:top w:val="nil"/>
              <w:left w:val="nil"/>
              <w:bottom w:val="nil"/>
              <w:right w:val="nil"/>
            </w:tcBorders>
            <w:shd w:val="clear" w:color="auto" w:fill="auto"/>
            <w:noWrap/>
            <w:vAlign w:val="bottom"/>
            <w:hideMark/>
          </w:tcPr>
          <w:p w:rsidR="001008B2" w:rsidRPr="00AF2846" w:rsidRDefault="001008B2" w:rsidP="00672C8E">
            <w:pPr>
              <w:spacing w:after="0" w:line="240" w:lineRule="auto"/>
              <w:jc w:val="center"/>
              <w:rPr>
                <w:rFonts w:eastAsia="Times New Roman" w:cstheme="minorHAnsi"/>
                <w:b/>
                <w:bCs/>
                <w:sz w:val="20"/>
                <w:szCs w:val="20"/>
                <w:lang w:eastAsia="el-GR"/>
              </w:rPr>
            </w:pPr>
            <w:r w:rsidRPr="00AF2846">
              <w:rPr>
                <w:rFonts w:eastAsia="Times New Roman" w:cstheme="minorHAnsi"/>
                <w:b/>
                <w:bCs/>
                <w:sz w:val="20"/>
                <w:szCs w:val="20"/>
                <w:lang w:eastAsia="el-GR"/>
              </w:rPr>
              <w:t>ΜΠΗΤΡΟΣ ΜΕΤΑΛΛΟΥΡΓΙΚΗ ΑΕΒΕ</w:t>
            </w:r>
          </w:p>
        </w:tc>
      </w:tr>
      <w:tr w:rsidR="001008B2" w:rsidRPr="00AF2846" w:rsidTr="00672C8E">
        <w:trPr>
          <w:trHeight w:val="270"/>
          <w:jc w:val="center"/>
        </w:trPr>
        <w:tc>
          <w:tcPr>
            <w:tcW w:w="8647" w:type="dxa"/>
            <w:gridSpan w:val="3"/>
            <w:tcBorders>
              <w:top w:val="nil"/>
              <w:left w:val="nil"/>
              <w:bottom w:val="nil"/>
              <w:right w:val="nil"/>
            </w:tcBorders>
            <w:shd w:val="clear" w:color="auto" w:fill="auto"/>
            <w:noWrap/>
            <w:vAlign w:val="bottom"/>
            <w:hideMark/>
          </w:tcPr>
          <w:p w:rsidR="001008B2" w:rsidRPr="00AF2846" w:rsidRDefault="001008B2" w:rsidP="00672C8E">
            <w:pPr>
              <w:spacing w:after="0" w:line="240" w:lineRule="auto"/>
              <w:jc w:val="center"/>
              <w:rPr>
                <w:rFonts w:eastAsia="Times New Roman" w:cstheme="minorHAnsi"/>
                <w:b/>
                <w:bCs/>
                <w:sz w:val="20"/>
                <w:szCs w:val="20"/>
                <w:lang w:eastAsia="el-GR"/>
              </w:rPr>
            </w:pPr>
            <w:r w:rsidRPr="00AF2846">
              <w:rPr>
                <w:rFonts w:eastAsia="Times New Roman" w:cstheme="minorHAnsi"/>
                <w:b/>
                <w:bCs/>
                <w:sz w:val="20"/>
                <w:szCs w:val="20"/>
                <w:lang w:eastAsia="el-GR"/>
              </w:rPr>
              <w:t>ΑΡ.Μ.Α.Ε. 22404/03/Β/90/72 - ΑΡ. Γ.Ε.ΜΗ 088474602000</w:t>
            </w:r>
          </w:p>
        </w:tc>
      </w:tr>
      <w:tr w:rsidR="001008B2" w:rsidRPr="00AF2846" w:rsidTr="00672C8E">
        <w:trPr>
          <w:trHeight w:val="270"/>
          <w:jc w:val="center"/>
        </w:trPr>
        <w:tc>
          <w:tcPr>
            <w:tcW w:w="8647" w:type="dxa"/>
            <w:gridSpan w:val="3"/>
            <w:tcBorders>
              <w:top w:val="nil"/>
              <w:left w:val="nil"/>
              <w:bottom w:val="nil"/>
              <w:right w:val="nil"/>
            </w:tcBorders>
            <w:shd w:val="clear" w:color="auto" w:fill="auto"/>
            <w:noWrap/>
            <w:vAlign w:val="bottom"/>
            <w:hideMark/>
          </w:tcPr>
          <w:p w:rsidR="001008B2" w:rsidRPr="00AF2846" w:rsidRDefault="001008B2" w:rsidP="007A1B61">
            <w:pPr>
              <w:spacing w:after="0" w:line="240" w:lineRule="auto"/>
              <w:jc w:val="center"/>
              <w:rPr>
                <w:rFonts w:eastAsia="Times New Roman" w:cstheme="minorHAnsi"/>
                <w:b/>
                <w:bCs/>
                <w:sz w:val="20"/>
                <w:szCs w:val="20"/>
                <w:lang w:eastAsia="el-GR"/>
              </w:rPr>
            </w:pPr>
            <w:r w:rsidRPr="00AF2846">
              <w:rPr>
                <w:rFonts w:eastAsia="Times New Roman" w:cstheme="minorHAnsi"/>
                <w:b/>
                <w:bCs/>
                <w:sz w:val="20"/>
                <w:szCs w:val="20"/>
                <w:lang w:eastAsia="el-GR"/>
              </w:rPr>
              <w:t>Στοιχεία και πληροφορίες π</w:t>
            </w:r>
            <w:r w:rsidR="007A1B61">
              <w:rPr>
                <w:rFonts w:eastAsia="Times New Roman" w:cstheme="minorHAnsi"/>
                <w:b/>
                <w:bCs/>
                <w:sz w:val="20"/>
                <w:szCs w:val="20"/>
                <w:lang w:eastAsia="el-GR"/>
              </w:rPr>
              <w:t>εριόδου από 1 Ιανουαρίου έως 30</w:t>
            </w:r>
            <w:r w:rsidRPr="00AF2846">
              <w:rPr>
                <w:rFonts w:eastAsia="Times New Roman" w:cstheme="minorHAnsi"/>
                <w:b/>
                <w:bCs/>
                <w:sz w:val="20"/>
                <w:szCs w:val="20"/>
                <w:lang w:eastAsia="el-GR"/>
              </w:rPr>
              <w:t xml:space="preserve"> Ιουνίου 2020</w:t>
            </w:r>
          </w:p>
        </w:tc>
      </w:tr>
      <w:tr w:rsidR="001008B2" w:rsidRPr="00AF2846" w:rsidTr="00672C8E">
        <w:trPr>
          <w:trHeight w:val="270"/>
          <w:jc w:val="center"/>
        </w:trPr>
        <w:tc>
          <w:tcPr>
            <w:tcW w:w="8647" w:type="dxa"/>
            <w:gridSpan w:val="3"/>
            <w:tcBorders>
              <w:top w:val="nil"/>
              <w:left w:val="nil"/>
              <w:bottom w:val="single" w:sz="4" w:space="0" w:color="auto"/>
              <w:right w:val="nil"/>
            </w:tcBorders>
            <w:shd w:val="clear" w:color="auto" w:fill="auto"/>
            <w:noWrap/>
            <w:vAlign w:val="bottom"/>
            <w:hideMark/>
          </w:tcPr>
          <w:p w:rsidR="001008B2" w:rsidRPr="00AF2846" w:rsidRDefault="001008B2" w:rsidP="00672C8E">
            <w:pPr>
              <w:spacing w:after="0" w:line="240" w:lineRule="auto"/>
              <w:jc w:val="center"/>
              <w:rPr>
                <w:rFonts w:eastAsia="Times New Roman" w:cstheme="minorHAnsi"/>
                <w:b/>
                <w:bCs/>
                <w:sz w:val="20"/>
                <w:szCs w:val="20"/>
                <w:lang w:eastAsia="el-GR"/>
              </w:rPr>
            </w:pPr>
            <w:r w:rsidRPr="00AF2846">
              <w:rPr>
                <w:rFonts w:eastAsia="Times New Roman" w:cstheme="minorHAnsi"/>
                <w:b/>
                <w:bCs/>
                <w:sz w:val="20"/>
                <w:szCs w:val="20"/>
                <w:lang w:eastAsia="el-GR"/>
              </w:rPr>
              <w:t>Οικονομικές καταστάσεις κατά Δ.Λ.Π.</w:t>
            </w:r>
          </w:p>
        </w:tc>
      </w:tr>
      <w:tr w:rsidR="001008B2" w:rsidRPr="00AF2846" w:rsidTr="00672C8E">
        <w:trPr>
          <w:trHeight w:val="336"/>
          <w:jc w:val="center"/>
        </w:trPr>
        <w:tc>
          <w:tcPr>
            <w:tcW w:w="864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008B2" w:rsidRPr="00AF2846" w:rsidRDefault="001008B2" w:rsidP="00672C8E">
            <w:pPr>
              <w:spacing w:after="0" w:line="240" w:lineRule="auto"/>
              <w:jc w:val="center"/>
              <w:rPr>
                <w:rFonts w:eastAsia="Times New Roman" w:cstheme="minorHAnsi"/>
                <w:b/>
                <w:bCs/>
                <w:sz w:val="20"/>
                <w:szCs w:val="20"/>
                <w:lang w:eastAsia="el-GR"/>
              </w:rPr>
            </w:pPr>
            <w:r w:rsidRPr="00AF2846">
              <w:rPr>
                <w:rFonts w:eastAsia="Times New Roman" w:cstheme="minorHAnsi"/>
                <w:b/>
                <w:bCs/>
                <w:sz w:val="20"/>
                <w:szCs w:val="20"/>
                <w:lang w:eastAsia="el-GR"/>
              </w:rPr>
              <w:t>Α. ΚΑΤΑΣΤΑΣΗ ΧΡΗΜΑΤΟΟΙΚΟΝΟΜΙΚΗΣ ΘΕΣΗΣ</w:t>
            </w:r>
          </w:p>
        </w:tc>
      </w:tr>
      <w:tr w:rsidR="001008B2" w:rsidRPr="00AF2846" w:rsidTr="00672C8E">
        <w:trPr>
          <w:trHeight w:val="270"/>
          <w:jc w:val="center"/>
        </w:trPr>
        <w:tc>
          <w:tcPr>
            <w:tcW w:w="3726" w:type="dxa"/>
            <w:tcBorders>
              <w:top w:val="nil"/>
              <w:left w:val="single" w:sz="4" w:space="0" w:color="auto"/>
              <w:bottom w:val="single" w:sz="4" w:space="0" w:color="auto"/>
              <w:right w:val="single" w:sz="4" w:space="0" w:color="auto"/>
            </w:tcBorders>
            <w:shd w:val="clear" w:color="auto" w:fill="auto"/>
            <w:noWrap/>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 xml:space="preserve"> Ποσά εκπεφρασμένα σε Ευρώ</w:t>
            </w:r>
          </w:p>
        </w:tc>
        <w:tc>
          <w:tcPr>
            <w:tcW w:w="2449" w:type="dxa"/>
            <w:tcBorders>
              <w:top w:val="nil"/>
              <w:left w:val="nil"/>
              <w:bottom w:val="single" w:sz="4" w:space="0" w:color="auto"/>
              <w:right w:val="single" w:sz="4" w:space="0" w:color="auto"/>
            </w:tcBorders>
            <w:shd w:val="clear" w:color="auto" w:fill="auto"/>
            <w:vAlign w:val="bottom"/>
            <w:hideMark/>
          </w:tcPr>
          <w:p w:rsidR="001008B2" w:rsidRPr="00AF2846" w:rsidRDefault="001008B2" w:rsidP="00672C8E">
            <w:pPr>
              <w:spacing w:after="0" w:line="240" w:lineRule="auto"/>
              <w:jc w:val="center"/>
              <w:rPr>
                <w:rFonts w:eastAsia="Times New Roman" w:cstheme="minorHAnsi"/>
                <w:b/>
                <w:bCs/>
                <w:sz w:val="20"/>
                <w:szCs w:val="20"/>
                <w:lang w:eastAsia="el-GR"/>
              </w:rPr>
            </w:pPr>
            <w:r w:rsidRPr="00AF2846">
              <w:rPr>
                <w:rFonts w:eastAsia="Times New Roman" w:cstheme="minorHAnsi"/>
                <w:b/>
                <w:bCs/>
                <w:sz w:val="20"/>
                <w:szCs w:val="20"/>
                <w:lang w:eastAsia="el-GR"/>
              </w:rPr>
              <w:t>Διακοπτόμενη δραστηριότητα 30/06/2020</w:t>
            </w:r>
          </w:p>
        </w:tc>
        <w:tc>
          <w:tcPr>
            <w:tcW w:w="2472" w:type="dxa"/>
            <w:tcBorders>
              <w:top w:val="nil"/>
              <w:left w:val="nil"/>
              <w:bottom w:val="single" w:sz="4" w:space="0" w:color="auto"/>
              <w:right w:val="single" w:sz="4" w:space="0" w:color="auto"/>
            </w:tcBorders>
            <w:shd w:val="clear" w:color="auto" w:fill="auto"/>
            <w:vAlign w:val="bottom"/>
            <w:hideMark/>
          </w:tcPr>
          <w:p w:rsidR="001008B2" w:rsidRPr="00AF2846" w:rsidRDefault="001008B2" w:rsidP="00672C8E">
            <w:pPr>
              <w:spacing w:after="0" w:line="240" w:lineRule="auto"/>
              <w:jc w:val="center"/>
              <w:rPr>
                <w:rFonts w:eastAsia="Times New Roman" w:cstheme="minorHAnsi"/>
                <w:b/>
                <w:bCs/>
                <w:sz w:val="20"/>
                <w:szCs w:val="20"/>
                <w:lang w:eastAsia="el-GR"/>
              </w:rPr>
            </w:pPr>
            <w:r w:rsidRPr="00AF2846">
              <w:rPr>
                <w:rFonts w:eastAsia="Times New Roman" w:cstheme="minorHAnsi"/>
                <w:b/>
                <w:bCs/>
                <w:sz w:val="20"/>
                <w:szCs w:val="20"/>
                <w:lang w:eastAsia="el-GR"/>
              </w:rPr>
              <w:t>Συνεχιζόμενη δραστηριότητα 30/06/2020</w:t>
            </w:r>
          </w:p>
        </w:tc>
      </w:tr>
      <w:tr w:rsidR="001008B2" w:rsidRPr="00AF2846" w:rsidTr="00672C8E">
        <w:trPr>
          <w:trHeight w:val="270"/>
          <w:jc w:val="center"/>
        </w:trPr>
        <w:tc>
          <w:tcPr>
            <w:tcW w:w="3726" w:type="dxa"/>
            <w:tcBorders>
              <w:top w:val="nil"/>
              <w:left w:val="single" w:sz="4" w:space="0" w:color="auto"/>
              <w:bottom w:val="single" w:sz="4" w:space="0" w:color="auto"/>
              <w:right w:val="single" w:sz="4" w:space="0" w:color="auto"/>
            </w:tcBorders>
            <w:shd w:val="clear" w:color="auto" w:fill="auto"/>
            <w:noWrap/>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w:t>
            </w:r>
          </w:p>
        </w:tc>
        <w:tc>
          <w:tcPr>
            <w:tcW w:w="2449" w:type="dxa"/>
            <w:tcBorders>
              <w:top w:val="nil"/>
              <w:left w:val="nil"/>
              <w:bottom w:val="single" w:sz="4" w:space="0" w:color="auto"/>
              <w:right w:val="single" w:sz="4" w:space="0" w:color="auto"/>
            </w:tcBorders>
            <w:shd w:val="clear" w:color="auto" w:fill="auto"/>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 </w:t>
            </w:r>
          </w:p>
        </w:tc>
        <w:tc>
          <w:tcPr>
            <w:tcW w:w="2472" w:type="dxa"/>
            <w:tcBorders>
              <w:top w:val="nil"/>
              <w:left w:val="nil"/>
              <w:bottom w:val="single" w:sz="4" w:space="0" w:color="auto"/>
              <w:right w:val="single" w:sz="4" w:space="0" w:color="auto"/>
            </w:tcBorders>
            <w:shd w:val="clear" w:color="auto" w:fill="auto"/>
            <w:vAlign w:val="bottom"/>
            <w:hideMark/>
          </w:tcPr>
          <w:p w:rsidR="001008B2" w:rsidRPr="00AF2846" w:rsidRDefault="001008B2" w:rsidP="00672C8E">
            <w:pPr>
              <w:spacing w:after="0" w:line="240" w:lineRule="auto"/>
              <w:jc w:val="center"/>
              <w:rPr>
                <w:rFonts w:eastAsia="Times New Roman" w:cstheme="minorHAnsi"/>
                <w:b/>
                <w:bCs/>
                <w:sz w:val="20"/>
                <w:szCs w:val="20"/>
                <w:lang w:eastAsia="el-GR"/>
              </w:rPr>
            </w:pPr>
            <w:r w:rsidRPr="00AF2846">
              <w:rPr>
                <w:rFonts w:eastAsia="Times New Roman" w:cstheme="minorHAnsi"/>
                <w:b/>
                <w:bCs/>
                <w:sz w:val="20"/>
                <w:szCs w:val="20"/>
                <w:lang w:eastAsia="el-GR"/>
              </w:rPr>
              <w:t> </w:t>
            </w:r>
          </w:p>
        </w:tc>
      </w:tr>
      <w:tr w:rsidR="001008B2" w:rsidRPr="00AF2846" w:rsidTr="00672C8E">
        <w:trPr>
          <w:trHeight w:val="27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 xml:space="preserve">Μη </w:t>
            </w:r>
            <w:proofErr w:type="spellStart"/>
            <w:r w:rsidRPr="00AF2846">
              <w:rPr>
                <w:rFonts w:eastAsia="Times New Roman" w:cstheme="minorHAnsi"/>
                <w:b/>
                <w:bCs/>
                <w:sz w:val="20"/>
                <w:szCs w:val="20"/>
                <w:lang w:eastAsia="el-GR"/>
              </w:rPr>
              <w:t>κυκλοφορούντα</w:t>
            </w:r>
            <w:proofErr w:type="spellEnd"/>
            <w:r w:rsidRPr="00AF2846">
              <w:rPr>
                <w:rFonts w:eastAsia="Times New Roman" w:cstheme="minorHAnsi"/>
                <w:b/>
                <w:bCs/>
                <w:sz w:val="20"/>
                <w:szCs w:val="20"/>
                <w:lang w:eastAsia="el-GR"/>
              </w:rPr>
              <w:t xml:space="preserve"> περιουσιακά στοιχεία</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w:t>
            </w:r>
          </w:p>
        </w:tc>
      </w:tr>
      <w:tr w:rsidR="001008B2" w:rsidRPr="00AF2846" w:rsidTr="00672C8E">
        <w:trPr>
          <w:trHeight w:val="27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xml:space="preserve">Ενσώματες ακινητοποιήσεις </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59.811.376,64</w:t>
            </w:r>
          </w:p>
        </w:tc>
      </w:tr>
      <w:tr w:rsidR="001008B2" w:rsidRPr="00AF2846" w:rsidTr="00672C8E">
        <w:trPr>
          <w:trHeight w:val="27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xml:space="preserve">Επενδύσεις σε συνδεδεμένες επιχειρήσεις </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3.321.537,13</w:t>
            </w:r>
          </w:p>
        </w:tc>
      </w:tr>
      <w:tr w:rsidR="001008B2" w:rsidRPr="00AF2846" w:rsidTr="00672C8E">
        <w:trPr>
          <w:trHeight w:val="27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xml:space="preserve">Επενδύσεις σε συγγενείς επιχειρήσεις </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1.030.750,00</w:t>
            </w:r>
          </w:p>
        </w:tc>
      </w:tr>
      <w:tr w:rsidR="001008B2" w:rsidRPr="00AF2846" w:rsidTr="00672C8E">
        <w:trPr>
          <w:trHeight w:val="27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xml:space="preserve">Επενδύσεις σε λοιπές επιχειρήσεις </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93.132,00</w:t>
            </w:r>
          </w:p>
        </w:tc>
      </w:tr>
      <w:tr w:rsidR="001008B2" w:rsidRPr="00AF2846" w:rsidTr="00672C8E">
        <w:trPr>
          <w:trHeight w:val="27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xml:space="preserve">Λοιπές απαιτήσεις </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15.834,94</w:t>
            </w:r>
          </w:p>
        </w:tc>
      </w:tr>
      <w:tr w:rsidR="001008B2" w:rsidRPr="00AF2846" w:rsidTr="00672C8E">
        <w:trPr>
          <w:trHeight w:val="27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0,00</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64.272.630,71</w:t>
            </w:r>
          </w:p>
        </w:tc>
      </w:tr>
      <w:tr w:rsidR="001008B2" w:rsidRPr="00AF2846" w:rsidTr="00672C8E">
        <w:trPr>
          <w:trHeight w:val="27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b/>
                <w:bCs/>
                <w:sz w:val="20"/>
                <w:szCs w:val="20"/>
                <w:lang w:eastAsia="el-GR"/>
              </w:rPr>
            </w:pPr>
            <w:proofErr w:type="spellStart"/>
            <w:r w:rsidRPr="00AF2846">
              <w:rPr>
                <w:rFonts w:eastAsia="Times New Roman" w:cstheme="minorHAnsi"/>
                <w:b/>
                <w:bCs/>
                <w:sz w:val="20"/>
                <w:szCs w:val="20"/>
                <w:lang w:eastAsia="el-GR"/>
              </w:rPr>
              <w:t>Κυκλοφορούντα</w:t>
            </w:r>
            <w:proofErr w:type="spellEnd"/>
            <w:r w:rsidRPr="00AF2846">
              <w:rPr>
                <w:rFonts w:eastAsia="Times New Roman" w:cstheme="minorHAnsi"/>
                <w:b/>
                <w:bCs/>
                <w:sz w:val="20"/>
                <w:szCs w:val="20"/>
                <w:lang w:eastAsia="el-GR"/>
              </w:rPr>
              <w:t xml:space="preserve"> περιουσιακά στοιχεία</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w:t>
            </w:r>
          </w:p>
        </w:tc>
      </w:tr>
      <w:tr w:rsidR="001008B2" w:rsidRPr="00AF2846" w:rsidTr="00672C8E">
        <w:trPr>
          <w:trHeight w:val="27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Αποθέματα</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4.081.621,55</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1.785.132,47</w:t>
            </w:r>
          </w:p>
        </w:tc>
      </w:tr>
      <w:tr w:rsidR="001008B2" w:rsidRPr="00AF2846" w:rsidTr="00672C8E">
        <w:trPr>
          <w:trHeight w:val="270"/>
          <w:jc w:val="center"/>
        </w:trPr>
        <w:tc>
          <w:tcPr>
            <w:tcW w:w="3726" w:type="dxa"/>
            <w:tcBorders>
              <w:top w:val="nil"/>
              <w:left w:val="single" w:sz="4" w:space="0" w:color="000080"/>
              <w:bottom w:val="single" w:sz="4" w:space="0" w:color="auto"/>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xml:space="preserve">Πελάτες και λοιπές απαιτήσεις </w:t>
            </w:r>
          </w:p>
        </w:tc>
        <w:tc>
          <w:tcPr>
            <w:tcW w:w="2449" w:type="dxa"/>
            <w:tcBorders>
              <w:top w:val="nil"/>
              <w:left w:val="nil"/>
              <w:bottom w:val="single" w:sz="4" w:space="0" w:color="auto"/>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5.870.854,02</w:t>
            </w:r>
          </w:p>
        </w:tc>
        <w:tc>
          <w:tcPr>
            <w:tcW w:w="2472" w:type="dxa"/>
            <w:tcBorders>
              <w:top w:val="nil"/>
              <w:left w:val="nil"/>
              <w:bottom w:val="single" w:sz="4" w:space="0" w:color="auto"/>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25.727.882,59</w:t>
            </w:r>
          </w:p>
        </w:tc>
      </w:tr>
      <w:tr w:rsidR="001008B2" w:rsidRPr="00AF2846" w:rsidTr="00672C8E">
        <w:trPr>
          <w:trHeight w:val="270"/>
          <w:jc w:val="center"/>
        </w:trPr>
        <w:tc>
          <w:tcPr>
            <w:tcW w:w="3726" w:type="dxa"/>
            <w:tcBorders>
              <w:top w:val="single" w:sz="4" w:space="0" w:color="auto"/>
              <w:left w:val="single" w:sz="4" w:space="0" w:color="auto"/>
              <w:bottom w:val="single" w:sz="4" w:space="0" w:color="auto"/>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Προκαταβολές</w:t>
            </w:r>
          </w:p>
        </w:tc>
        <w:tc>
          <w:tcPr>
            <w:tcW w:w="2449" w:type="dxa"/>
            <w:tcBorders>
              <w:top w:val="single" w:sz="4" w:space="0" w:color="auto"/>
              <w:left w:val="nil"/>
              <w:bottom w:val="single" w:sz="4" w:space="0" w:color="auto"/>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97.718,17</w:t>
            </w:r>
          </w:p>
        </w:tc>
        <w:tc>
          <w:tcPr>
            <w:tcW w:w="2472" w:type="dxa"/>
            <w:tcBorders>
              <w:top w:val="single" w:sz="4" w:space="0" w:color="auto"/>
              <w:left w:val="nil"/>
              <w:bottom w:val="single" w:sz="4" w:space="0" w:color="auto"/>
              <w:right w:val="single" w:sz="4" w:space="0" w:color="auto"/>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271.265,47</w:t>
            </w:r>
          </w:p>
        </w:tc>
      </w:tr>
      <w:tr w:rsidR="001008B2" w:rsidRPr="00AF2846" w:rsidTr="00672C8E">
        <w:trPr>
          <w:trHeight w:val="270"/>
          <w:jc w:val="center"/>
        </w:trPr>
        <w:tc>
          <w:tcPr>
            <w:tcW w:w="3726" w:type="dxa"/>
            <w:tcBorders>
              <w:top w:val="single" w:sz="4" w:space="0" w:color="auto"/>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Ταμ</w:t>
            </w:r>
            <w:r w:rsidR="00687278">
              <w:rPr>
                <w:rFonts w:eastAsia="Times New Roman" w:cstheme="minorHAnsi"/>
                <w:sz w:val="20"/>
                <w:szCs w:val="20"/>
                <w:lang w:eastAsia="el-GR"/>
              </w:rPr>
              <w:t>ε</w:t>
            </w:r>
            <w:r w:rsidRPr="00AF2846">
              <w:rPr>
                <w:rFonts w:eastAsia="Times New Roman" w:cstheme="minorHAnsi"/>
                <w:sz w:val="20"/>
                <w:szCs w:val="20"/>
                <w:lang w:eastAsia="el-GR"/>
              </w:rPr>
              <w:t>ιακά διαθέσιμα και ισοδύναμα</w:t>
            </w:r>
          </w:p>
        </w:tc>
        <w:tc>
          <w:tcPr>
            <w:tcW w:w="2449" w:type="dxa"/>
            <w:tcBorders>
              <w:top w:val="single" w:sz="4" w:space="0" w:color="auto"/>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5.431.051,36</w:t>
            </w:r>
          </w:p>
        </w:tc>
        <w:tc>
          <w:tcPr>
            <w:tcW w:w="2472" w:type="dxa"/>
            <w:tcBorders>
              <w:top w:val="single" w:sz="4" w:space="0" w:color="auto"/>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r>
      <w:tr w:rsidR="001008B2" w:rsidRPr="00AF2846" w:rsidTr="00672C8E">
        <w:trPr>
          <w:trHeight w:val="27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15.481.245,10</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27.784.280,53</w:t>
            </w:r>
          </w:p>
        </w:tc>
      </w:tr>
      <w:tr w:rsidR="001008B2" w:rsidRPr="00AF2846" w:rsidTr="00672C8E">
        <w:trPr>
          <w:trHeight w:val="51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b/>
                <w:bCs/>
                <w:i/>
                <w:iCs/>
                <w:sz w:val="20"/>
                <w:szCs w:val="20"/>
                <w:lang w:eastAsia="el-GR"/>
              </w:rPr>
            </w:pPr>
            <w:r w:rsidRPr="00AF2846">
              <w:rPr>
                <w:rFonts w:eastAsia="Times New Roman" w:cstheme="minorHAnsi"/>
                <w:b/>
                <w:bCs/>
                <w:i/>
                <w:iCs/>
                <w:sz w:val="20"/>
                <w:szCs w:val="20"/>
                <w:lang w:eastAsia="el-GR"/>
              </w:rPr>
              <w:t>Σύνολο στοιχείων ενεργητικού από διακοπτόμενες δραστηριότητες</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15.481.245,10</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15.481.245,10</w:t>
            </w:r>
          </w:p>
        </w:tc>
      </w:tr>
      <w:tr w:rsidR="001008B2" w:rsidRPr="00AF2846" w:rsidTr="00672C8E">
        <w:trPr>
          <w:trHeight w:val="27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ΣΥΝΟΛΟ ΠΕΡΙΟΥΣΙΑΚΩΝ ΣΤΟΙΧΕΙΩΝ</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 </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107.538.156,34</w:t>
            </w:r>
          </w:p>
        </w:tc>
      </w:tr>
      <w:tr w:rsidR="001008B2" w:rsidRPr="00AF2846" w:rsidTr="00672C8E">
        <w:trPr>
          <w:trHeight w:val="27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b/>
                <w:bCs/>
                <w:sz w:val="20"/>
                <w:szCs w:val="20"/>
                <w:u w:val="single"/>
                <w:lang w:eastAsia="el-GR"/>
              </w:rPr>
            </w:pPr>
            <w:r w:rsidRPr="00AF2846">
              <w:rPr>
                <w:rFonts w:eastAsia="Times New Roman" w:cstheme="minorHAnsi"/>
                <w:b/>
                <w:bCs/>
                <w:sz w:val="20"/>
                <w:szCs w:val="20"/>
                <w:u w:val="single"/>
                <w:lang w:eastAsia="el-GR"/>
              </w:rPr>
              <w:t>ΙΔΙΑ ΚΕΦΑΛΑΙΑ ΚΑΙ ΥΠΟΧΡΕΩΣΕΙΣ</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w:t>
            </w:r>
          </w:p>
        </w:tc>
      </w:tr>
      <w:tr w:rsidR="001008B2" w:rsidRPr="00AF2846" w:rsidTr="00672C8E">
        <w:trPr>
          <w:trHeight w:val="27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Κεφάλαιο και αποθεματικά</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w:t>
            </w:r>
          </w:p>
        </w:tc>
      </w:tr>
      <w:tr w:rsidR="001008B2" w:rsidRPr="00AF2846" w:rsidTr="00672C8E">
        <w:trPr>
          <w:trHeight w:val="27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Μετοχικό κεφάλαιο</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26.712.156,00</w:t>
            </w:r>
          </w:p>
        </w:tc>
      </w:tr>
      <w:tr w:rsidR="001008B2" w:rsidRPr="00AF2846" w:rsidTr="00672C8E">
        <w:trPr>
          <w:trHeight w:val="27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Αποθεματικά από αναπροσαρμογή ακινήτων</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30.886.264,22</w:t>
            </w:r>
          </w:p>
        </w:tc>
      </w:tr>
      <w:tr w:rsidR="001008B2" w:rsidRPr="00AF2846" w:rsidTr="00E370B1">
        <w:trPr>
          <w:trHeight w:val="270"/>
          <w:jc w:val="center"/>
        </w:trPr>
        <w:tc>
          <w:tcPr>
            <w:tcW w:w="3726" w:type="dxa"/>
            <w:tcBorders>
              <w:top w:val="nil"/>
              <w:left w:val="single" w:sz="4" w:space="0" w:color="000080"/>
              <w:bottom w:val="single" w:sz="4" w:space="0" w:color="auto"/>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Λοιπά αποθεματικά</w:t>
            </w:r>
          </w:p>
        </w:tc>
        <w:tc>
          <w:tcPr>
            <w:tcW w:w="2449" w:type="dxa"/>
            <w:tcBorders>
              <w:top w:val="nil"/>
              <w:left w:val="nil"/>
              <w:bottom w:val="single" w:sz="4" w:space="0" w:color="auto"/>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c>
          <w:tcPr>
            <w:tcW w:w="2472" w:type="dxa"/>
            <w:tcBorders>
              <w:top w:val="nil"/>
              <w:left w:val="nil"/>
              <w:bottom w:val="single" w:sz="4" w:space="0" w:color="auto"/>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2.965.769,86</w:t>
            </w:r>
          </w:p>
        </w:tc>
      </w:tr>
      <w:tr w:rsidR="001008B2" w:rsidRPr="00AF2846" w:rsidTr="00E370B1">
        <w:trPr>
          <w:trHeight w:val="270"/>
          <w:jc w:val="center"/>
        </w:trPr>
        <w:tc>
          <w:tcPr>
            <w:tcW w:w="37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lastRenderedPageBreak/>
              <w:t>Κέρδη ( ζημίες ) εις νέον</w:t>
            </w:r>
          </w:p>
        </w:tc>
        <w:tc>
          <w:tcPr>
            <w:tcW w:w="2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c>
          <w:tcPr>
            <w:tcW w:w="2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-90.334.526,91</w:t>
            </w:r>
          </w:p>
        </w:tc>
      </w:tr>
      <w:tr w:rsidR="001008B2" w:rsidRPr="00AF2846" w:rsidTr="00E370B1">
        <w:trPr>
          <w:trHeight w:val="270"/>
          <w:jc w:val="center"/>
        </w:trPr>
        <w:tc>
          <w:tcPr>
            <w:tcW w:w="3726" w:type="dxa"/>
            <w:tcBorders>
              <w:top w:val="single" w:sz="4" w:space="0" w:color="auto"/>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w:t>
            </w:r>
          </w:p>
        </w:tc>
        <w:tc>
          <w:tcPr>
            <w:tcW w:w="2449" w:type="dxa"/>
            <w:tcBorders>
              <w:top w:val="single" w:sz="4" w:space="0" w:color="auto"/>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0,00</w:t>
            </w:r>
          </w:p>
        </w:tc>
        <w:tc>
          <w:tcPr>
            <w:tcW w:w="2472" w:type="dxa"/>
            <w:tcBorders>
              <w:top w:val="single" w:sz="4" w:space="0" w:color="auto"/>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-29.770.336,83</w:t>
            </w:r>
          </w:p>
        </w:tc>
      </w:tr>
      <w:tr w:rsidR="001008B2" w:rsidRPr="00AF2846" w:rsidTr="00672C8E">
        <w:trPr>
          <w:trHeight w:val="270"/>
          <w:jc w:val="center"/>
        </w:trPr>
        <w:tc>
          <w:tcPr>
            <w:tcW w:w="3726" w:type="dxa"/>
            <w:tcBorders>
              <w:top w:val="nil"/>
              <w:left w:val="single" w:sz="4" w:space="0" w:color="auto"/>
              <w:bottom w:val="single" w:sz="4" w:space="0" w:color="auto"/>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Μακροπρόθεσμες υποχρεώσεις</w:t>
            </w:r>
          </w:p>
        </w:tc>
        <w:tc>
          <w:tcPr>
            <w:tcW w:w="2449" w:type="dxa"/>
            <w:tcBorders>
              <w:top w:val="nil"/>
              <w:left w:val="nil"/>
              <w:bottom w:val="single" w:sz="4" w:space="0" w:color="auto"/>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w:t>
            </w:r>
          </w:p>
        </w:tc>
        <w:tc>
          <w:tcPr>
            <w:tcW w:w="2472" w:type="dxa"/>
            <w:tcBorders>
              <w:top w:val="nil"/>
              <w:left w:val="nil"/>
              <w:bottom w:val="single" w:sz="4" w:space="0" w:color="auto"/>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w:t>
            </w:r>
          </w:p>
        </w:tc>
      </w:tr>
      <w:tr w:rsidR="001008B2" w:rsidRPr="00AF2846" w:rsidTr="00672C8E">
        <w:trPr>
          <w:trHeight w:val="270"/>
          <w:jc w:val="center"/>
        </w:trPr>
        <w:tc>
          <w:tcPr>
            <w:tcW w:w="37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xml:space="preserve">Αναβαλλόμενες φορολογικές υποχρεώσεις </w:t>
            </w:r>
          </w:p>
        </w:tc>
        <w:tc>
          <w:tcPr>
            <w:tcW w:w="2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c>
          <w:tcPr>
            <w:tcW w:w="2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7.386.275,38</w:t>
            </w:r>
          </w:p>
        </w:tc>
      </w:tr>
      <w:tr w:rsidR="001008B2" w:rsidRPr="00AF2846" w:rsidTr="00672C8E">
        <w:trPr>
          <w:trHeight w:val="270"/>
          <w:jc w:val="center"/>
        </w:trPr>
        <w:tc>
          <w:tcPr>
            <w:tcW w:w="3726" w:type="dxa"/>
            <w:tcBorders>
              <w:top w:val="single" w:sz="4" w:space="0" w:color="auto"/>
              <w:left w:val="single" w:sz="4" w:space="0" w:color="auto"/>
              <w:bottom w:val="single" w:sz="4" w:space="0" w:color="auto"/>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Προβλέψεις για παροχές σε εργαζόμενους</w:t>
            </w:r>
          </w:p>
        </w:tc>
        <w:tc>
          <w:tcPr>
            <w:tcW w:w="2449" w:type="dxa"/>
            <w:tcBorders>
              <w:top w:val="single" w:sz="4" w:space="0" w:color="auto"/>
              <w:left w:val="nil"/>
              <w:bottom w:val="single" w:sz="4" w:space="0" w:color="auto"/>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131.111,13</w:t>
            </w:r>
          </w:p>
        </w:tc>
        <w:tc>
          <w:tcPr>
            <w:tcW w:w="2472" w:type="dxa"/>
            <w:tcBorders>
              <w:top w:val="single" w:sz="4" w:space="0" w:color="auto"/>
              <w:left w:val="nil"/>
              <w:bottom w:val="single" w:sz="4" w:space="0" w:color="auto"/>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184.845,31</w:t>
            </w:r>
          </w:p>
        </w:tc>
      </w:tr>
      <w:tr w:rsidR="001008B2" w:rsidRPr="00AF2846" w:rsidTr="00672C8E">
        <w:trPr>
          <w:trHeight w:val="27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131.111,13</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7.571.120,69</w:t>
            </w:r>
          </w:p>
        </w:tc>
      </w:tr>
      <w:tr w:rsidR="001008B2" w:rsidRPr="00AF2846" w:rsidTr="00672C8E">
        <w:trPr>
          <w:trHeight w:val="27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 xml:space="preserve">Βραχυπρόθεσμες υποχρεώσεις </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w:t>
            </w:r>
          </w:p>
        </w:tc>
      </w:tr>
      <w:tr w:rsidR="001008B2" w:rsidRPr="00AF2846" w:rsidTr="00672C8E">
        <w:trPr>
          <w:trHeight w:val="27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xml:space="preserve">Προμηθευτές και λοιπές υποχρεώσεις </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478.562,17</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26.707.952,40</w:t>
            </w:r>
          </w:p>
        </w:tc>
      </w:tr>
      <w:tr w:rsidR="001008B2" w:rsidRPr="00AF2846" w:rsidTr="00672C8E">
        <w:trPr>
          <w:trHeight w:val="27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Βραχυπρόθεσμα δάνεια</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6.866.000,00</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10.694.773,64</w:t>
            </w:r>
          </w:p>
        </w:tc>
      </w:tr>
      <w:tr w:rsidR="001008B2" w:rsidRPr="00AF2846" w:rsidTr="00672C8E">
        <w:trPr>
          <w:trHeight w:val="27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xml:space="preserve">Βραχυπρόθεσμο μέρος </w:t>
            </w:r>
            <w:proofErr w:type="spellStart"/>
            <w:r w:rsidRPr="00AF2846">
              <w:rPr>
                <w:rFonts w:eastAsia="Times New Roman" w:cstheme="minorHAnsi"/>
                <w:sz w:val="20"/>
                <w:szCs w:val="20"/>
                <w:lang w:eastAsia="el-GR"/>
              </w:rPr>
              <w:t>μακρ</w:t>
            </w:r>
            <w:proofErr w:type="spellEnd"/>
            <w:r w:rsidRPr="00AF2846">
              <w:rPr>
                <w:rFonts w:eastAsia="Times New Roman" w:cstheme="minorHAnsi"/>
                <w:sz w:val="20"/>
                <w:szCs w:val="20"/>
                <w:lang w:eastAsia="el-GR"/>
              </w:rPr>
              <w:t>/</w:t>
            </w:r>
            <w:proofErr w:type="spellStart"/>
            <w:r w:rsidRPr="00AF2846">
              <w:rPr>
                <w:rFonts w:eastAsia="Times New Roman" w:cstheme="minorHAnsi"/>
                <w:sz w:val="20"/>
                <w:szCs w:val="20"/>
                <w:lang w:eastAsia="el-GR"/>
              </w:rPr>
              <w:t>σμων</w:t>
            </w:r>
            <w:proofErr w:type="spellEnd"/>
            <w:r w:rsidRPr="00AF2846">
              <w:rPr>
                <w:rFonts w:eastAsia="Times New Roman" w:cstheme="minorHAnsi"/>
                <w:sz w:val="20"/>
                <w:szCs w:val="20"/>
                <w:lang w:eastAsia="el-GR"/>
              </w:rPr>
              <w:t xml:space="preserve"> δανείων</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84.390.020,00</w:t>
            </w:r>
          </w:p>
        </w:tc>
      </w:tr>
      <w:tr w:rsidR="001008B2" w:rsidRPr="00AF2846" w:rsidTr="00672C8E">
        <w:trPr>
          <w:trHeight w:val="27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AF70F6">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Τρέχ</w:t>
            </w:r>
            <w:r w:rsidR="00AF70F6">
              <w:rPr>
                <w:rFonts w:eastAsia="Times New Roman" w:cstheme="minorHAnsi"/>
                <w:sz w:val="20"/>
                <w:szCs w:val="20"/>
                <w:lang w:eastAsia="el-GR"/>
              </w:rPr>
              <w:t>ω</w:t>
            </w:r>
            <w:r w:rsidRPr="00AF2846">
              <w:rPr>
                <w:rFonts w:eastAsia="Times New Roman" w:cstheme="minorHAnsi"/>
                <w:sz w:val="20"/>
                <w:szCs w:val="20"/>
                <w:lang w:eastAsia="el-GR"/>
              </w:rPr>
              <w:t>ν φόρος εισοδήματος</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468.953,14</w:t>
            </w:r>
          </w:p>
        </w:tc>
      </w:tr>
      <w:tr w:rsidR="001008B2" w:rsidRPr="00AF2846" w:rsidTr="00672C8E">
        <w:trPr>
          <w:trHeight w:val="27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7.344.562,17</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122.261.699,18</w:t>
            </w:r>
          </w:p>
        </w:tc>
      </w:tr>
      <w:tr w:rsidR="001008B2" w:rsidRPr="00AF2846" w:rsidTr="00672C8E">
        <w:trPr>
          <w:trHeight w:val="480"/>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b/>
                <w:bCs/>
                <w:i/>
                <w:iCs/>
                <w:sz w:val="20"/>
                <w:szCs w:val="20"/>
                <w:lang w:eastAsia="el-GR"/>
              </w:rPr>
            </w:pPr>
            <w:r w:rsidRPr="00AF2846">
              <w:rPr>
                <w:rFonts w:eastAsia="Times New Roman" w:cstheme="minorHAnsi"/>
                <w:b/>
                <w:bCs/>
                <w:i/>
                <w:iCs/>
                <w:sz w:val="20"/>
                <w:szCs w:val="20"/>
                <w:lang w:eastAsia="el-GR"/>
              </w:rPr>
              <w:t xml:space="preserve"> Σύνολο στοιχείων παθητικού από διακοπτόμενες δραστηριότητες</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7.475.673,30</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7.475.673,30</w:t>
            </w:r>
          </w:p>
        </w:tc>
      </w:tr>
      <w:tr w:rsidR="001008B2" w:rsidRPr="00AF2846" w:rsidTr="00672C8E">
        <w:trPr>
          <w:trHeight w:val="255"/>
          <w:jc w:val="center"/>
        </w:trPr>
        <w:tc>
          <w:tcPr>
            <w:tcW w:w="3726"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ΣΥΝΟΛΟ ΙΔΙΩΝ ΚΕΦΑΛΑΙΩΝ &amp; ΥΠΟΧΡΕΩΣΕΩΝ</w:t>
            </w:r>
          </w:p>
        </w:tc>
        <w:tc>
          <w:tcPr>
            <w:tcW w:w="244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8.005.571,80</w:t>
            </w:r>
          </w:p>
        </w:tc>
        <w:tc>
          <w:tcPr>
            <w:tcW w:w="2472"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107.538.156,34</w:t>
            </w:r>
          </w:p>
        </w:tc>
      </w:tr>
    </w:tbl>
    <w:p w:rsidR="001008B2" w:rsidRDefault="001008B2" w:rsidP="00A26FAE">
      <w:pPr>
        <w:spacing w:line="276" w:lineRule="auto"/>
        <w:jc w:val="both"/>
        <w:rPr>
          <w:rFonts w:cstheme="minorHAnsi"/>
        </w:rPr>
      </w:pPr>
    </w:p>
    <w:tbl>
      <w:tblPr>
        <w:tblW w:w="8789" w:type="dxa"/>
        <w:jc w:val="center"/>
        <w:tblLook w:val="04A0" w:firstRow="1" w:lastRow="0" w:firstColumn="1" w:lastColumn="0" w:noHBand="0" w:noVBand="1"/>
      </w:tblPr>
      <w:tblGrid>
        <w:gridCol w:w="3809"/>
        <w:gridCol w:w="1720"/>
        <w:gridCol w:w="1559"/>
        <w:gridCol w:w="1701"/>
      </w:tblGrid>
      <w:tr w:rsidR="001008B2" w:rsidRPr="00AF2846" w:rsidTr="00672C8E">
        <w:trPr>
          <w:trHeight w:val="270"/>
          <w:jc w:val="center"/>
        </w:trPr>
        <w:tc>
          <w:tcPr>
            <w:tcW w:w="8789" w:type="dxa"/>
            <w:gridSpan w:val="4"/>
            <w:tcBorders>
              <w:top w:val="nil"/>
              <w:left w:val="nil"/>
              <w:bottom w:val="nil"/>
              <w:right w:val="nil"/>
            </w:tcBorders>
            <w:shd w:val="clear" w:color="auto" w:fill="auto"/>
            <w:noWrap/>
            <w:vAlign w:val="bottom"/>
            <w:hideMark/>
          </w:tcPr>
          <w:p w:rsidR="001008B2" w:rsidRPr="00AF2846" w:rsidRDefault="001008B2" w:rsidP="00672C8E">
            <w:pPr>
              <w:spacing w:after="0" w:line="240" w:lineRule="auto"/>
              <w:jc w:val="center"/>
              <w:rPr>
                <w:rFonts w:eastAsia="Times New Roman" w:cstheme="minorHAnsi"/>
                <w:b/>
                <w:bCs/>
                <w:sz w:val="20"/>
                <w:szCs w:val="20"/>
                <w:lang w:eastAsia="el-GR"/>
              </w:rPr>
            </w:pPr>
            <w:r w:rsidRPr="00AF2846">
              <w:rPr>
                <w:rFonts w:eastAsia="Times New Roman" w:cstheme="minorHAnsi"/>
                <w:b/>
                <w:bCs/>
                <w:sz w:val="20"/>
                <w:szCs w:val="20"/>
                <w:lang w:eastAsia="el-GR"/>
              </w:rPr>
              <w:t>ΜΠΗΤΡΟΣ ΜΕΤΑΛΛΟΥΡΓΙΚΗ ΑΕΒΕ</w:t>
            </w:r>
          </w:p>
        </w:tc>
      </w:tr>
      <w:tr w:rsidR="001008B2" w:rsidRPr="00AF2846" w:rsidTr="00672C8E">
        <w:trPr>
          <w:trHeight w:val="270"/>
          <w:jc w:val="center"/>
        </w:trPr>
        <w:tc>
          <w:tcPr>
            <w:tcW w:w="8789" w:type="dxa"/>
            <w:gridSpan w:val="4"/>
            <w:tcBorders>
              <w:top w:val="nil"/>
              <w:left w:val="nil"/>
              <w:bottom w:val="nil"/>
              <w:right w:val="nil"/>
            </w:tcBorders>
            <w:shd w:val="clear" w:color="auto" w:fill="auto"/>
            <w:noWrap/>
            <w:vAlign w:val="bottom"/>
            <w:hideMark/>
          </w:tcPr>
          <w:p w:rsidR="001008B2" w:rsidRPr="00AF2846" w:rsidRDefault="001008B2" w:rsidP="00672C8E">
            <w:pPr>
              <w:spacing w:after="0" w:line="240" w:lineRule="auto"/>
              <w:jc w:val="center"/>
              <w:rPr>
                <w:rFonts w:eastAsia="Times New Roman" w:cstheme="minorHAnsi"/>
                <w:b/>
                <w:bCs/>
                <w:sz w:val="20"/>
                <w:szCs w:val="20"/>
                <w:lang w:eastAsia="el-GR"/>
              </w:rPr>
            </w:pPr>
            <w:r w:rsidRPr="00AF2846">
              <w:rPr>
                <w:rFonts w:eastAsia="Times New Roman" w:cstheme="minorHAnsi"/>
                <w:b/>
                <w:bCs/>
                <w:sz w:val="20"/>
                <w:szCs w:val="20"/>
                <w:lang w:eastAsia="el-GR"/>
              </w:rPr>
              <w:t>ΑΡ.Μ.Α.Ε. 22404/03/Β/90/72 - ΑΡ. Γ.Ε.ΜΗ 088474602000</w:t>
            </w:r>
          </w:p>
        </w:tc>
      </w:tr>
      <w:tr w:rsidR="001008B2" w:rsidRPr="00AF2846" w:rsidTr="00672C8E">
        <w:trPr>
          <w:trHeight w:val="270"/>
          <w:jc w:val="center"/>
        </w:trPr>
        <w:tc>
          <w:tcPr>
            <w:tcW w:w="8789" w:type="dxa"/>
            <w:gridSpan w:val="4"/>
            <w:tcBorders>
              <w:top w:val="nil"/>
              <w:left w:val="nil"/>
              <w:bottom w:val="nil"/>
              <w:right w:val="nil"/>
            </w:tcBorders>
            <w:shd w:val="clear" w:color="auto" w:fill="auto"/>
            <w:noWrap/>
            <w:vAlign w:val="bottom"/>
            <w:hideMark/>
          </w:tcPr>
          <w:p w:rsidR="001008B2" w:rsidRPr="00AF2846" w:rsidRDefault="001008B2" w:rsidP="00672C8E">
            <w:pPr>
              <w:spacing w:after="0" w:line="240" w:lineRule="auto"/>
              <w:jc w:val="center"/>
              <w:rPr>
                <w:rFonts w:eastAsia="Times New Roman" w:cstheme="minorHAnsi"/>
                <w:b/>
                <w:bCs/>
                <w:sz w:val="20"/>
                <w:szCs w:val="20"/>
                <w:lang w:eastAsia="el-GR"/>
              </w:rPr>
            </w:pPr>
            <w:r w:rsidRPr="00AF2846">
              <w:rPr>
                <w:rFonts w:eastAsia="Times New Roman" w:cstheme="minorHAnsi"/>
                <w:b/>
                <w:bCs/>
                <w:sz w:val="20"/>
                <w:szCs w:val="20"/>
                <w:lang w:eastAsia="el-GR"/>
              </w:rPr>
              <w:t>Στοιχεία και πληροφορίες περιόδου από 1 Ιανουαρίου έως 30 Ιουνίου 2020</w:t>
            </w:r>
          </w:p>
        </w:tc>
      </w:tr>
      <w:tr w:rsidR="001008B2" w:rsidRPr="00AF2846" w:rsidTr="00672C8E">
        <w:trPr>
          <w:trHeight w:val="270"/>
          <w:jc w:val="center"/>
        </w:trPr>
        <w:tc>
          <w:tcPr>
            <w:tcW w:w="8789" w:type="dxa"/>
            <w:gridSpan w:val="4"/>
            <w:tcBorders>
              <w:top w:val="nil"/>
              <w:left w:val="nil"/>
              <w:bottom w:val="single" w:sz="4" w:space="0" w:color="auto"/>
              <w:right w:val="nil"/>
            </w:tcBorders>
            <w:shd w:val="clear" w:color="auto" w:fill="auto"/>
            <w:noWrap/>
            <w:vAlign w:val="bottom"/>
            <w:hideMark/>
          </w:tcPr>
          <w:p w:rsidR="001008B2" w:rsidRPr="00AF2846" w:rsidRDefault="001008B2" w:rsidP="00672C8E">
            <w:pPr>
              <w:spacing w:after="0" w:line="240" w:lineRule="auto"/>
              <w:jc w:val="center"/>
              <w:rPr>
                <w:rFonts w:eastAsia="Times New Roman" w:cstheme="minorHAnsi"/>
                <w:b/>
                <w:bCs/>
                <w:sz w:val="20"/>
                <w:szCs w:val="20"/>
                <w:lang w:eastAsia="el-GR"/>
              </w:rPr>
            </w:pPr>
            <w:r w:rsidRPr="00AF2846">
              <w:rPr>
                <w:rFonts w:eastAsia="Times New Roman" w:cstheme="minorHAnsi"/>
                <w:b/>
                <w:bCs/>
                <w:sz w:val="20"/>
                <w:szCs w:val="20"/>
                <w:lang w:eastAsia="el-GR"/>
              </w:rPr>
              <w:t>Οικονομικές καταστάσεις κατά Δ.Λ.Π.</w:t>
            </w:r>
          </w:p>
        </w:tc>
      </w:tr>
      <w:tr w:rsidR="001008B2" w:rsidRPr="00AF2846" w:rsidTr="00672C8E">
        <w:trPr>
          <w:trHeight w:val="360"/>
          <w:jc w:val="center"/>
        </w:trPr>
        <w:tc>
          <w:tcPr>
            <w:tcW w:w="878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008B2" w:rsidRPr="00AF2846" w:rsidRDefault="001008B2" w:rsidP="00672C8E">
            <w:pPr>
              <w:spacing w:after="0" w:line="240" w:lineRule="auto"/>
              <w:jc w:val="center"/>
              <w:rPr>
                <w:rFonts w:eastAsia="Times New Roman" w:cstheme="minorHAnsi"/>
                <w:b/>
                <w:bCs/>
                <w:sz w:val="20"/>
                <w:szCs w:val="20"/>
                <w:lang w:eastAsia="el-GR"/>
              </w:rPr>
            </w:pPr>
            <w:r w:rsidRPr="00AF2846">
              <w:rPr>
                <w:rFonts w:eastAsia="Times New Roman" w:cstheme="minorHAnsi"/>
                <w:b/>
                <w:bCs/>
                <w:sz w:val="20"/>
                <w:szCs w:val="20"/>
                <w:lang w:eastAsia="el-GR"/>
              </w:rPr>
              <w:t xml:space="preserve"> ΚΑΤΑΣΤΑΣΗ ΣΥΝΟΛΙΚΩΝ ΕΣΟΔΩΝ</w:t>
            </w:r>
          </w:p>
        </w:tc>
      </w:tr>
      <w:tr w:rsidR="001008B2" w:rsidRPr="00AF2846" w:rsidTr="00687278">
        <w:trPr>
          <w:trHeight w:val="330"/>
          <w:jc w:val="center"/>
        </w:trPr>
        <w:tc>
          <w:tcPr>
            <w:tcW w:w="3809" w:type="dxa"/>
            <w:tcBorders>
              <w:top w:val="nil"/>
              <w:left w:val="single" w:sz="4" w:space="0" w:color="auto"/>
              <w:bottom w:val="single" w:sz="4" w:space="0" w:color="auto"/>
              <w:right w:val="single" w:sz="4" w:space="0" w:color="auto"/>
            </w:tcBorders>
            <w:shd w:val="clear" w:color="auto" w:fill="auto"/>
            <w:noWrap/>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 Ποσά εκπεφρασμένα σε Ευρώ</w:t>
            </w:r>
          </w:p>
        </w:tc>
        <w:tc>
          <w:tcPr>
            <w:tcW w:w="4980" w:type="dxa"/>
            <w:gridSpan w:val="3"/>
            <w:tcBorders>
              <w:top w:val="nil"/>
              <w:left w:val="nil"/>
              <w:bottom w:val="single" w:sz="4" w:space="0" w:color="auto"/>
              <w:right w:val="single" w:sz="4" w:space="0" w:color="auto"/>
            </w:tcBorders>
            <w:shd w:val="clear" w:color="auto" w:fill="auto"/>
            <w:noWrap/>
            <w:vAlign w:val="bottom"/>
            <w:hideMark/>
          </w:tcPr>
          <w:p w:rsidR="001008B2" w:rsidRPr="00AF2846" w:rsidRDefault="001008B2" w:rsidP="00672C8E">
            <w:pPr>
              <w:spacing w:after="0" w:line="240" w:lineRule="auto"/>
              <w:jc w:val="center"/>
              <w:rPr>
                <w:rFonts w:eastAsia="Times New Roman" w:cstheme="minorHAnsi"/>
                <w:b/>
                <w:bCs/>
                <w:sz w:val="20"/>
                <w:szCs w:val="20"/>
                <w:lang w:eastAsia="el-GR"/>
              </w:rPr>
            </w:pPr>
            <w:r w:rsidRPr="00AF2846">
              <w:rPr>
                <w:rFonts w:eastAsia="Times New Roman" w:cstheme="minorHAnsi"/>
                <w:b/>
                <w:bCs/>
                <w:sz w:val="20"/>
                <w:szCs w:val="20"/>
                <w:lang w:eastAsia="el-GR"/>
              </w:rPr>
              <w:t>1/1-30/06/2020</w:t>
            </w:r>
          </w:p>
        </w:tc>
      </w:tr>
      <w:tr w:rsidR="001008B2" w:rsidRPr="00AF2846" w:rsidTr="00672C8E">
        <w:trPr>
          <w:trHeight w:val="495"/>
          <w:jc w:val="center"/>
        </w:trPr>
        <w:tc>
          <w:tcPr>
            <w:tcW w:w="3809" w:type="dxa"/>
            <w:tcBorders>
              <w:top w:val="nil"/>
              <w:left w:val="single" w:sz="4" w:space="0" w:color="auto"/>
              <w:bottom w:val="single" w:sz="4" w:space="0" w:color="auto"/>
              <w:right w:val="single" w:sz="4" w:space="0" w:color="auto"/>
            </w:tcBorders>
            <w:shd w:val="clear" w:color="auto" w:fill="auto"/>
            <w:noWrap/>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w:t>
            </w:r>
          </w:p>
        </w:tc>
        <w:tc>
          <w:tcPr>
            <w:tcW w:w="1720" w:type="dxa"/>
            <w:tcBorders>
              <w:top w:val="nil"/>
              <w:left w:val="nil"/>
              <w:bottom w:val="single" w:sz="4" w:space="0" w:color="auto"/>
              <w:right w:val="single" w:sz="4" w:space="0" w:color="auto"/>
            </w:tcBorders>
            <w:shd w:val="clear" w:color="auto" w:fill="auto"/>
            <w:vAlign w:val="bottom"/>
            <w:hideMark/>
          </w:tcPr>
          <w:p w:rsidR="001008B2" w:rsidRPr="00AF2846" w:rsidRDefault="001008B2" w:rsidP="00672C8E">
            <w:pPr>
              <w:spacing w:after="0" w:line="240" w:lineRule="auto"/>
              <w:jc w:val="center"/>
              <w:rPr>
                <w:rFonts w:eastAsia="Times New Roman" w:cstheme="minorHAnsi"/>
                <w:b/>
                <w:bCs/>
                <w:sz w:val="20"/>
                <w:szCs w:val="20"/>
                <w:u w:val="single"/>
                <w:lang w:eastAsia="el-GR"/>
              </w:rPr>
            </w:pPr>
            <w:r>
              <w:rPr>
                <w:rFonts w:eastAsia="Times New Roman" w:cstheme="minorHAnsi"/>
                <w:b/>
                <w:bCs/>
                <w:sz w:val="20"/>
                <w:szCs w:val="20"/>
                <w:u w:val="single"/>
                <w:lang w:eastAsia="el-GR"/>
              </w:rPr>
              <w:t>Σύ</w:t>
            </w:r>
            <w:r w:rsidRPr="00AF2846">
              <w:rPr>
                <w:rFonts w:eastAsia="Times New Roman" w:cstheme="minorHAnsi"/>
                <w:b/>
                <w:bCs/>
                <w:sz w:val="20"/>
                <w:szCs w:val="20"/>
                <w:u w:val="single"/>
                <w:lang w:eastAsia="el-GR"/>
              </w:rPr>
              <w:t>νολο</w:t>
            </w:r>
          </w:p>
        </w:tc>
        <w:tc>
          <w:tcPr>
            <w:tcW w:w="1559" w:type="dxa"/>
            <w:tcBorders>
              <w:top w:val="nil"/>
              <w:left w:val="nil"/>
              <w:bottom w:val="single" w:sz="4" w:space="0" w:color="auto"/>
              <w:right w:val="single" w:sz="4" w:space="0" w:color="auto"/>
            </w:tcBorders>
            <w:shd w:val="clear" w:color="auto" w:fill="auto"/>
            <w:vAlign w:val="bottom"/>
            <w:hideMark/>
          </w:tcPr>
          <w:p w:rsidR="001008B2" w:rsidRPr="00986F0B" w:rsidRDefault="001008B2" w:rsidP="00672C8E">
            <w:pPr>
              <w:spacing w:after="0" w:line="240" w:lineRule="auto"/>
              <w:jc w:val="center"/>
              <w:rPr>
                <w:rFonts w:eastAsia="Times New Roman" w:cstheme="minorHAnsi"/>
                <w:b/>
                <w:bCs/>
                <w:sz w:val="20"/>
                <w:szCs w:val="20"/>
                <w:lang w:eastAsia="el-GR"/>
              </w:rPr>
            </w:pPr>
            <w:r w:rsidRPr="00AF2846">
              <w:rPr>
                <w:rFonts w:eastAsia="Times New Roman" w:cstheme="minorHAnsi"/>
                <w:b/>
                <w:bCs/>
                <w:sz w:val="20"/>
                <w:szCs w:val="20"/>
                <w:lang w:eastAsia="el-GR"/>
              </w:rPr>
              <w:t>Συνεχ</w:t>
            </w:r>
            <w:r>
              <w:rPr>
                <w:rFonts w:eastAsia="Times New Roman" w:cstheme="minorHAnsi"/>
                <w:b/>
                <w:bCs/>
                <w:sz w:val="20"/>
                <w:szCs w:val="20"/>
                <w:lang w:eastAsia="el-GR"/>
              </w:rPr>
              <w:t>ιζόμενες</w:t>
            </w:r>
            <w:r w:rsidRPr="00AF2846">
              <w:rPr>
                <w:rFonts w:eastAsia="Times New Roman" w:cstheme="minorHAnsi"/>
                <w:b/>
                <w:bCs/>
                <w:sz w:val="20"/>
                <w:szCs w:val="20"/>
                <w:lang w:eastAsia="el-GR"/>
              </w:rPr>
              <w:t xml:space="preserve"> δραστ</w:t>
            </w:r>
            <w:r>
              <w:rPr>
                <w:rFonts w:eastAsia="Times New Roman" w:cstheme="minorHAnsi"/>
                <w:b/>
                <w:bCs/>
                <w:sz w:val="20"/>
                <w:szCs w:val="20"/>
                <w:lang w:eastAsia="el-GR"/>
              </w:rPr>
              <w:t>ηριότητες</w:t>
            </w:r>
          </w:p>
        </w:tc>
        <w:tc>
          <w:tcPr>
            <w:tcW w:w="1701" w:type="dxa"/>
            <w:tcBorders>
              <w:top w:val="nil"/>
              <w:left w:val="nil"/>
              <w:bottom w:val="single" w:sz="4" w:space="0" w:color="auto"/>
              <w:right w:val="single" w:sz="4" w:space="0" w:color="auto"/>
            </w:tcBorders>
            <w:shd w:val="clear" w:color="auto" w:fill="auto"/>
            <w:vAlign w:val="bottom"/>
            <w:hideMark/>
          </w:tcPr>
          <w:p w:rsidR="001008B2" w:rsidRPr="00AF2846" w:rsidRDefault="001008B2" w:rsidP="00672C8E">
            <w:pPr>
              <w:spacing w:after="0" w:line="240" w:lineRule="auto"/>
              <w:jc w:val="center"/>
              <w:rPr>
                <w:rFonts w:eastAsia="Times New Roman" w:cstheme="minorHAnsi"/>
                <w:b/>
                <w:bCs/>
                <w:sz w:val="20"/>
                <w:szCs w:val="20"/>
                <w:lang w:eastAsia="el-GR"/>
              </w:rPr>
            </w:pPr>
            <w:r>
              <w:rPr>
                <w:rFonts w:eastAsia="Times New Roman" w:cstheme="minorHAnsi"/>
                <w:b/>
                <w:bCs/>
                <w:sz w:val="20"/>
                <w:szCs w:val="20"/>
                <w:lang w:eastAsia="el-GR"/>
              </w:rPr>
              <w:t>Διακοπτόμενες</w:t>
            </w:r>
            <w:r w:rsidRPr="00AF2846">
              <w:rPr>
                <w:rFonts w:eastAsia="Times New Roman" w:cstheme="minorHAnsi"/>
                <w:b/>
                <w:bCs/>
                <w:sz w:val="20"/>
                <w:szCs w:val="20"/>
                <w:lang w:eastAsia="el-GR"/>
              </w:rPr>
              <w:t xml:space="preserve"> δραστ</w:t>
            </w:r>
            <w:r>
              <w:rPr>
                <w:rFonts w:eastAsia="Times New Roman" w:cstheme="minorHAnsi"/>
                <w:b/>
                <w:bCs/>
                <w:sz w:val="20"/>
                <w:szCs w:val="20"/>
                <w:lang w:eastAsia="el-GR"/>
              </w:rPr>
              <w:t>ηριότητες</w:t>
            </w:r>
          </w:p>
        </w:tc>
      </w:tr>
      <w:tr w:rsidR="001008B2" w:rsidRPr="00AF2846" w:rsidTr="00672C8E">
        <w:trPr>
          <w:trHeight w:val="315"/>
          <w:jc w:val="center"/>
        </w:trPr>
        <w:tc>
          <w:tcPr>
            <w:tcW w:w="3809"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Έσοδα</w:t>
            </w:r>
          </w:p>
        </w:tc>
        <w:tc>
          <w:tcPr>
            <w:tcW w:w="1720"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14.306.249,88</w:t>
            </w:r>
          </w:p>
        </w:tc>
        <w:tc>
          <w:tcPr>
            <w:tcW w:w="155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551.990,49</w:t>
            </w:r>
          </w:p>
        </w:tc>
        <w:tc>
          <w:tcPr>
            <w:tcW w:w="1701"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13.754.259,39</w:t>
            </w:r>
          </w:p>
        </w:tc>
      </w:tr>
      <w:tr w:rsidR="001008B2" w:rsidRPr="00AF2846" w:rsidTr="00672C8E">
        <w:trPr>
          <w:trHeight w:val="225"/>
          <w:jc w:val="center"/>
        </w:trPr>
        <w:tc>
          <w:tcPr>
            <w:tcW w:w="3809"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Κόστος πωλήσεων</w:t>
            </w:r>
          </w:p>
        </w:tc>
        <w:tc>
          <w:tcPr>
            <w:tcW w:w="1720"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-12.791.334,51</w:t>
            </w:r>
          </w:p>
        </w:tc>
        <w:tc>
          <w:tcPr>
            <w:tcW w:w="155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-423.052,25</w:t>
            </w:r>
          </w:p>
        </w:tc>
        <w:tc>
          <w:tcPr>
            <w:tcW w:w="1701"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-12.368.282,26</w:t>
            </w:r>
          </w:p>
        </w:tc>
      </w:tr>
      <w:tr w:rsidR="001008B2" w:rsidRPr="00AF2846" w:rsidTr="00672C8E">
        <w:trPr>
          <w:trHeight w:val="225"/>
          <w:jc w:val="center"/>
        </w:trPr>
        <w:tc>
          <w:tcPr>
            <w:tcW w:w="3809"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Μικτό κέρδος</w:t>
            </w:r>
          </w:p>
        </w:tc>
        <w:tc>
          <w:tcPr>
            <w:tcW w:w="1720"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1.514.915,37</w:t>
            </w:r>
          </w:p>
        </w:tc>
        <w:tc>
          <w:tcPr>
            <w:tcW w:w="155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128.938,24</w:t>
            </w:r>
          </w:p>
        </w:tc>
        <w:tc>
          <w:tcPr>
            <w:tcW w:w="1701"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1.385.977,13</w:t>
            </w:r>
          </w:p>
        </w:tc>
      </w:tr>
      <w:tr w:rsidR="001008B2" w:rsidRPr="00AF2846" w:rsidTr="00672C8E">
        <w:trPr>
          <w:trHeight w:val="225"/>
          <w:jc w:val="center"/>
        </w:trPr>
        <w:tc>
          <w:tcPr>
            <w:tcW w:w="3809"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Άλλα έσοδα εκμετάλλευσης</w:t>
            </w:r>
          </w:p>
        </w:tc>
        <w:tc>
          <w:tcPr>
            <w:tcW w:w="1720"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551.919,37</w:t>
            </w:r>
          </w:p>
        </w:tc>
        <w:tc>
          <w:tcPr>
            <w:tcW w:w="155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278.476,43</w:t>
            </w:r>
          </w:p>
        </w:tc>
        <w:tc>
          <w:tcPr>
            <w:tcW w:w="1701"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273.442,94</w:t>
            </w:r>
          </w:p>
        </w:tc>
      </w:tr>
      <w:tr w:rsidR="001008B2" w:rsidRPr="00AF2846" w:rsidTr="00672C8E">
        <w:trPr>
          <w:trHeight w:val="225"/>
          <w:jc w:val="center"/>
        </w:trPr>
        <w:tc>
          <w:tcPr>
            <w:tcW w:w="3809"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xml:space="preserve">Έξοδα διοικητικής λειτουργίας </w:t>
            </w:r>
          </w:p>
        </w:tc>
        <w:tc>
          <w:tcPr>
            <w:tcW w:w="1720"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-1.493.758,85</w:t>
            </w:r>
          </w:p>
        </w:tc>
        <w:tc>
          <w:tcPr>
            <w:tcW w:w="155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-1.309.318,03</w:t>
            </w:r>
          </w:p>
        </w:tc>
        <w:tc>
          <w:tcPr>
            <w:tcW w:w="1701"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-184.440,82</w:t>
            </w:r>
          </w:p>
        </w:tc>
      </w:tr>
      <w:tr w:rsidR="001008B2" w:rsidRPr="00AF2846" w:rsidTr="00672C8E">
        <w:trPr>
          <w:trHeight w:val="225"/>
          <w:jc w:val="center"/>
        </w:trPr>
        <w:tc>
          <w:tcPr>
            <w:tcW w:w="3809"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Έξοδα λειτουργίας διαθέσεως</w:t>
            </w:r>
          </w:p>
        </w:tc>
        <w:tc>
          <w:tcPr>
            <w:tcW w:w="1720"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-1.402.443,53</w:t>
            </w:r>
          </w:p>
        </w:tc>
        <w:tc>
          <w:tcPr>
            <w:tcW w:w="155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-484.511,33</w:t>
            </w:r>
          </w:p>
        </w:tc>
        <w:tc>
          <w:tcPr>
            <w:tcW w:w="1701"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-917.932,20</w:t>
            </w:r>
          </w:p>
        </w:tc>
      </w:tr>
      <w:tr w:rsidR="001008B2" w:rsidRPr="00AF2846" w:rsidTr="00672C8E">
        <w:trPr>
          <w:trHeight w:val="225"/>
          <w:jc w:val="center"/>
        </w:trPr>
        <w:tc>
          <w:tcPr>
            <w:tcW w:w="3809"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Άλλα έξοδα εκμετάλλευσης</w:t>
            </w:r>
          </w:p>
        </w:tc>
        <w:tc>
          <w:tcPr>
            <w:tcW w:w="1720"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-14.148,57</w:t>
            </w:r>
          </w:p>
        </w:tc>
        <w:tc>
          <w:tcPr>
            <w:tcW w:w="155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-14.148,57</w:t>
            </w:r>
          </w:p>
        </w:tc>
        <w:tc>
          <w:tcPr>
            <w:tcW w:w="1701"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r>
      <w:tr w:rsidR="001008B2" w:rsidRPr="00AF2846" w:rsidTr="00672C8E">
        <w:trPr>
          <w:trHeight w:val="225"/>
          <w:jc w:val="center"/>
        </w:trPr>
        <w:tc>
          <w:tcPr>
            <w:tcW w:w="3809"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Κέρδος εκμεταλλεύσεως</w:t>
            </w:r>
          </w:p>
        </w:tc>
        <w:tc>
          <w:tcPr>
            <w:tcW w:w="1720"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-843.516,21</w:t>
            </w:r>
          </w:p>
        </w:tc>
        <w:tc>
          <w:tcPr>
            <w:tcW w:w="155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-1.400.563,26</w:t>
            </w:r>
          </w:p>
        </w:tc>
        <w:tc>
          <w:tcPr>
            <w:tcW w:w="1701"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557.047,05</w:t>
            </w:r>
          </w:p>
        </w:tc>
      </w:tr>
      <w:tr w:rsidR="001008B2" w:rsidRPr="00AF2846" w:rsidTr="00672C8E">
        <w:trPr>
          <w:trHeight w:val="225"/>
          <w:jc w:val="center"/>
        </w:trPr>
        <w:tc>
          <w:tcPr>
            <w:tcW w:w="3809"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xml:space="preserve">Χρηματοοικονομικά Έσοδα </w:t>
            </w:r>
          </w:p>
        </w:tc>
        <w:tc>
          <w:tcPr>
            <w:tcW w:w="1720"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545,71</w:t>
            </w:r>
          </w:p>
        </w:tc>
        <w:tc>
          <w:tcPr>
            <w:tcW w:w="155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545,71</w:t>
            </w:r>
          </w:p>
        </w:tc>
        <w:tc>
          <w:tcPr>
            <w:tcW w:w="1701"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r>
      <w:tr w:rsidR="001008B2" w:rsidRPr="00AF2846" w:rsidTr="00672C8E">
        <w:trPr>
          <w:trHeight w:val="225"/>
          <w:jc w:val="center"/>
        </w:trPr>
        <w:tc>
          <w:tcPr>
            <w:tcW w:w="3809"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Χρηματοοικονομικά Έξοδα</w:t>
            </w:r>
          </w:p>
        </w:tc>
        <w:tc>
          <w:tcPr>
            <w:tcW w:w="1720"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-2.899.271,38</w:t>
            </w:r>
          </w:p>
        </w:tc>
        <w:tc>
          <w:tcPr>
            <w:tcW w:w="155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-2.695.271,38</w:t>
            </w:r>
          </w:p>
        </w:tc>
        <w:tc>
          <w:tcPr>
            <w:tcW w:w="1701"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-204.000,00</w:t>
            </w:r>
          </w:p>
        </w:tc>
      </w:tr>
      <w:tr w:rsidR="001008B2" w:rsidRPr="00AF2846" w:rsidTr="00672C8E">
        <w:trPr>
          <w:trHeight w:val="306"/>
          <w:jc w:val="center"/>
        </w:trPr>
        <w:tc>
          <w:tcPr>
            <w:tcW w:w="3809" w:type="dxa"/>
            <w:tcBorders>
              <w:top w:val="nil"/>
              <w:left w:val="single" w:sz="4" w:space="0" w:color="000080"/>
              <w:bottom w:val="single" w:sz="4" w:space="0" w:color="auto"/>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Λοιπά Χρηματοοικονομικά αποτελέσματα</w:t>
            </w:r>
          </w:p>
        </w:tc>
        <w:tc>
          <w:tcPr>
            <w:tcW w:w="1720" w:type="dxa"/>
            <w:tcBorders>
              <w:top w:val="nil"/>
              <w:left w:val="nil"/>
              <w:bottom w:val="single" w:sz="4" w:space="0" w:color="auto"/>
              <w:right w:val="nil"/>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c>
          <w:tcPr>
            <w:tcW w:w="1559" w:type="dxa"/>
            <w:tcBorders>
              <w:top w:val="nil"/>
              <w:left w:val="single" w:sz="4" w:space="0" w:color="000080"/>
              <w:bottom w:val="single" w:sz="4" w:space="0" w:color="auto"/>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c>
          <w:tcPr>
            <w:tcW w:w="1701" w:type="dxa"/>
            <w:tcBorders>
              <w:top w:val="nil"/>
              <w:left w:val="nil"/>
              <w:bottom w:val="single" w:sz="4" w:space="0" w:color="auto"/>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r>
      <w:tr w:rsidR="001008B2" w:rsidRPr="00AF2846" w:rsidTr="00672C8E">
        <w:trPr>
          <w:trHeight w:val="269"/>
          <w:jc w:val="center"/>
        </w:trPr>
        <w:tc>
          <w:tcPr>
            <w:tcW w:w="3809" w:type="dxa"/>
            <w:tcBorders>
              <w:top w:val="single" w:sz="4" w:space="0" w:color="auto"/>
              <w:left w:val="single" w:sz="4" w:space="0" w:color="auto"/>
              <w:bottom w:val="single" w:sz="4" w:space="0" w:color="auto"/>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Καθαρό χρηματοοικονομικό αποτέλεσμα</w:t>
            </w:r>
          </w:p>
        </w:tc>
        <w:tc>
          <w:tcPr>
            <w:tcW w:w="1720" w:type="dxa"/>
            <w:tcBorders>
              <w:top w:val="single" w:sz="4" w:space="0" w:color="auto"/>
              <w:left w:val="nil"/>
              <w:bottom w:val="single" w:sz="4" w:space="0" w:color="auto"/>
              <w:right w:val="nil"/>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-2.898.725,67</w:t>
            </w:r>
          </w:p>
        </w:tc>
        <w:tc>
          <w:tcPr>
            <w:tcW w:w="1559" w:type="dxa"/>
            <w:tcBorders>
              <w:top w:val="single" w:sz="4" w:space="0" w:color="auto"/>
              <w:left w:val="single" w:sz="4" w:space="0" w:color="000080"/>
              <w:bottom w:val="single" w:sz="4" w:space="0" w:color="auto"/>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-2.694.725,67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-204.000,00</w:t>
            </w:r>
          </w:p>
        </w:tc>
      </w:tr>
      <w:tr w:rsidR="001008B2" w:rsidRPr="00AF2846" w:rsidTr="00672C8E">
        <w:trPr>
          <w:trHeight w:val="272"/>
          <w:jc w:val="center"/>
        </w:trPr>
        <w:tc>
          <w:tcPr>
            <w:tcW w:w="3809" w:type="dxa"/>
            <w:tcBorders>
              <w:top w:val="single" w:sz="4" w:space="0" w:color="auto"/>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Έξοδα / έσοδα από συγγενείς επιχειρήσεις</w:t>
            </w:r>
          </w:p>
        </w:tc>
        <w:tc>
          <w:tcPr>
            <w:tcW w:w="1720" w:type="dxa"/>
            <w:tcBorders>
              <w:top w:val="single" w:sz="4" w:space="0" w:color="auto"/>
              <w:left w:val="nil"/>
              <w:bottom w:val="single" w:sz="4" w:space="0" w:color="000080"/>
              <w:right w:val="nil"/>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c>
          <w:tcPr>
            <w:tcW w:w="1559" w:type="dxa"/>
            <w:tcBorders>
              <w:top w:val="single" w:sz="4" w:space="0" w:color="auto"/>
              <w:left w:val="single" w:sz="4" w:space="0" w:color="000080"/>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c>
          <w:tcPr>
            <w:tcW w:w="1701" w:type="dxa"/>
            <w:tcBorders>
              <w:top w:val="single" w:sz="4" w:space="0" w:color="auto"/>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r>
      <w:tr w:rsidR="001008B2" w:rsidRPr="00AF2846" w:rsidTr="00687278">
        <w:trPr>
          <w:trHeight w:val="240"/>
          <w:jc w:val="center"/>
        </w:trPr>
        <w:tc>
          <w:tcPr>
            <w:tcW w:w="3809"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Κέρδος προ φόρων</w:t>
            </w:r>
          </w:p>
        </w:tc>
        <w:tc>
          <w:tcPr>
            <w:tcW w:w="1720" w:type="dxa"/>
            <w:tcBorders>
              <w:top w:val="nil"/>
              <w:left w:val="nil"/>
              <w:bottom w:val="single" w:sz="4" w:space="0" w:color="000080"/>
              <w:right w:val="nil"/>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-3.742.241,88</w:t>
            </w:r>
          </w:p>
        </w:tc>
        <w:tc>
          <w:tcPr>
            <w:tcW w:w="1559" w:type="dxa"/>
            <w:tcBorders>
              <w:top w:val="nil"/>
              <w:left w:val="single" w:sz="4" w:space="0" w:color="000080"/>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-4.095.288,93</w:t>
            </w:r>
          </w:p>
        </w:tc>
        <w:tc>
          <w:tcPr>
            <w:tcW w:w="1701"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353.047,05</w:t>
            </w:r>
          </w:p>
        </w:tc>
      </w:tr>
      <w:tr w:rsidR="001008B2" w:rsidRPr="00AF2846" w:rsidTr="00672C8E">
        <w:trPr>
          <w:trHeight w:val="394"/>
          <w:jc w:val="center"/>
        </w:trPr>
        <w:tc>
          <w:tcPr>
            <w:tcW w:w="3809"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Μείον : Φόρος εισοδήματος</w:t>
            </w:r>
          </w:p>
        </w:tc>
        <w:tc>
          <w:tcPr>
            <w:tcW w:w="1720"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c>
          <w:tcPr>
            <w:tcW w:w="155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c>
          <w:tcPr>
            <w:tcW w:w="1701"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r>
      <w:tr w:rsidR="001008B2" w:rsidRPr="00AF2846" w:rsidTr="00672C8E">
        <w:trPr>
          <w:trHeight w:val="339"/>
          <w:jc w:val="center"/>
        </w:trPr>
        <w:tc>
          <w:tcPr>
            <w:tcW w:w="3809"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 xml:space="preserve">            Αναβαλλόμενοι φόροι</w:t>
            </w:r>
          </w:p>
        </w:tc>
        <w:tc>
          <w:tcPr>
            <w:tcW w:w="1720"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38.043,34</w:t>
            </w:r>
          </w:p>
        </w:tc>
        <w:tc>
          <w:tcPr>
            <w:tcW w:w="155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38.043,34</w:t>
            </w:r>
          </w:p>
        </w:tc>
        <w:tc>
          <w:tcPr>
            <w:tcW w:w="1701"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r>
      <w:tr w:rsidR="001008B2" w:rsidRPr="00AF2846" w:rsidTr="00672C8E">
        <w:trPr>
          <w:trHeight w:val="526"/>
          <w:jc w:val="center"/>
        </w:trPr>
        <w:tc>
          <w:tcPr>
            <w:tcW w:w="38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Κέρδη / (ζημιές) μετά από φόρους από συνεχιζόμενη δραστηριότητα</w:t>
            </w:r>
          </w:p>
        </w:tc>
        <w:tc>
          <w:tcPr>
            <w:tcW w:w="1720" w:type="dxa"/>
            <w:tcBorders>
              <w:top w:val="nil"/>
              <w:left w:val="single" w:sz="4" w:space="0" w:color="000080"/>
              <w:bottom w:val="single" w:sz="4" w:space="0" w:color="auto"/>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-3.704.198,54</w:t>
            </w:r>
          </w:p>
        </w:tc>
        <w:tc>
          <w:tcPr>
            <w:tcW w:w="1559" w:type="dxa"/>
            <w:tcBorders>
              <w:top w:val="nil"/>
              <w:left w:val="nil"/>
              <w:bottom w:val="single" w:sz="4" w:space="0" w:color="auto"/>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-4.057.245,59</w:t>
            </w:r>
          </w:p>
        </w:tc>
        <w:tc>
          <w:tcPr>
            <w:tcW w:w="1701" w:type="dxa"/>
            <w:tcBorders>
              <w:top w:val="nil"/>
              <w:left w:val="nil"/>
              <w:bottom w:val="single" w:sz="4" w:space="0" w:color="auto"/>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353.047,05</w:t>
            </w:r>
          </w:p>
        </w:tc>
      </w:tr>
      <w:tr w:rsidR="001008B2" w:rsidRPr="00AF2846" w:rsidTr="00672C8E">
        <w:trPr>
          <w:trHeight w:val="369"/>
          <w:jc w:val="center"/>
        </w:trPr>
        <w:tc>
          <w:tcPr>
            <w:tcW w:w="3809" w:type="dxa"/>
            <w:tcBorders>
              <w:top w:val="single" w:sz="4" w:space="0" w:color="auto"/>
              <w:left w:val="single" w:sz="4" w:space="0" w:color="auto"/>
              <w:bottom w:val="single" w:sz="4" w:space="0" w:color="auto"/>
              <w:right w:val="nil"/>
            </w:tcBorders>
            <w:shd w:val="clear" w:color="auto" w:fill="auto"/>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Αποτελέσματα από διακοπτόμενες δραστηριότητες</w:t>
            </w:r>
          </w:p>
        </w:tc>
        <w:tc>
          <w:tcPr>
            <w:tcW w:w="1720" w:type="dxa"/>
            <w:tcBorders>
              <w:top w:val="single" w:sz="4" w:space="0" w:color="auto"/>
              <w:left w:val="single" w:sz="4" w:space="0" w:color="000080"/>
              <w:bottom w:val="single" w:sz="4" w:space="0" w:color="auto"/>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 </w:t>
            </w:r>
          </w:p>
        </w:tc>
        <w:tc>
          <w:tcPr>
            <w:tcW w:w="1559" w:type="dxa"/>
            <w:tcBorders>
              <w:top w:val="single" w:sz="4" w:space="0" w:color="auto"/>
              <w:left w:val="nil"/>
              <w:bottom w:val="single" w:sz="4" w:space="0" w:color="auto"/>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353.047,05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 </w:t>
            </w:r>
          </w:p>
        </w:tc>
      </w:tr>
      <w:tr w:rsidR="001008B2" w:rsidRPr="00AF2846" w:rsidTr="00672C8E">
        <w:trPr>
          <w:trHeight w:val="444"/>
          <w:jc w:val="center"/>
        </w:trPr>
        <w:tc>
          <w:tcPr>
            <w:tcW w:w="3809" w:type="dxa"/>
            <w:tcBorders>
              <w:top w:val="single" w:sz="4" w:space="0" w:color="auto"/>
              <w:left w:val="single" w:sz="4" w:space="0" w:color="auto"/>
              <w:bottom w:val="single" w:sz="4" w:space="0" w:color="auto"/>
              <w:right w:val="nil"/>
            </w:tcBorders>
            <w:shd w:val="clear" w:color="auto" w:fill="auto"/>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Αποτελέσματα από συνεχιζόμενες και διακοπτόμενες δραστηριότητες (Α)</w:t>
            </w:r>
          </w:p>
        </w:tc>
        <w:tc>
          <w:tcPr>
            <w:tcW w:w="1720" w:type="dxa"/>
            <w:tcBorders>
              <w:top w:val="single" w:sz="4" w:space="0" w:color="auto"/>
              <w:left w:val="single" w:sz="4" w:space="0" w:color="000080"/>
              <w:bottom w:val="single" w:sz="4" w:space="0" w:color="auto"/>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 </w:t>
            </w:r>
          </w:p>
        </w:tc>
        <w:tc>
          <w:tcPr>
            <w:tcW w:w="1559" w:type="dxa"/>
            <w:tcBorders>
              <w:top w:val="single" w:sz="4" w:space="0" w:color="auto"/>
              <w:left w:val="nil"/>
              <w:bottom w:val="single" w:sz="4" w:space="0" w:color="auto"/>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-3.704.198,54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 </w:t>
            </w:r>
          </w:p>
        </w:tc>
      </w:tr>
      <w:tr w:rsidR="001008B2" w:rsidRPr="00AF2846" w:rsidTr="00672C8E">
        <w:trPr>
          <w:trHeight w:val="375"/>
          <w:jc w:val="center"/>
        </w:trPr>
        <w:tc>
          <w:tcPr>
            <w:tcW w:w="3809" w:type="dxa"/>
            <w:tcBorders>
              <w:top w:val="nil"/>
              <w:left w:val="single" w:sz="4" w:space="0" w:color="000080"/>
              <w:bottom w:val="single" w:sz="4" w:space="0" w:color="auto"/>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Λοιπά συνολικά έσοδα :</w:t>
            </w:r>
          </w:p>
        </w:tc>
        <w:tc>
          <w:tcPr>
            <w:tcW w:w="1720" w:type="dxa"/>
            <w:tcBorders>
              <w:top w:val="nil"/>
              <w:left w:val="nil"/>
              <w:bottom w:val="single" w:sz="4" w:space="0" w:color="auto"/>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b/>
                <w:bCs/>
                <w:i/>
                <w:iCs/>
                <w:sz w:val="20"/>
                <w:szCs w:val="20"/>
                <w:lang w:eastAsia="el-GR"/>
              </w:rPr>
            </w:pPr>
            <w:r w:rsidRPr="00AF2846">
              <w:rPr>
                <w:rFonts w:eastAsia="Times New Roman" w:cstheme="minorHAnsi"/>
                <w:b/>
                <w:bCs/>
                <w:i/>
                <w:iCs/>
                <w:sz w:val="20"/>
                <w:szCs w:val="20"/>
                <w:lang w:eastAsia="el-GR"/>
              </w:rPr>
              <w:t> </w:t>
            </w:r>
          </w:p>
        </w:tc>
        <w:tc>
          <w:tcPr>
            <w:tcW w:w="1559" w:type="dxa"/>
            <w:tcBorders>
              <w:top w:val="nil"/>
              <w:left w:val="nil"/>
              <w:bottom w:val="single" w:sz="4" w:space="0" w:color="auto"/>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b/>
                <w:bCs/>
                <w:i/>
                <w:iCs/>
                <w:sz w:val="20"/>
                <w:szCs w:val="20"/>
                <w:lang w:eastAsia="el-GR"/>
              </w:rPr>
            </w:pPr>
            <w:r w:rsidRPr="00AF2846">
              <w:rPr>
                <w:rFonts w:eastAsia="Times New Roman" w:cstheme="minorHAnsi"/>
                <w:b/>
                <w:bCs/>
                <w:i/>
                <w:iCs/>
                <w:sz w:val="20"/>
                <w:szCs w:val="20"/>
                <w:lang w:eastAsia="el-GR"/>
              </w:rPr>
              <w:t> </w:t>
            </w:r>
          </w:p>
        </w:tc>
        <w:tc>
          <w:tcPr>
            <w:tcW w:w="1701" w:type="dxa"/>
            <w:tcBorders>
              <w:top w:val="nil"/>
              <w:left w:val="nil"/>
              <w:bottom w:val="single" w:sz="4" w:space="0" w:color="auto"/>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b/>
                <w:bCs/>
                <w:i/>
                <w:iCs/>
                <w:sz w:val="20"/>
                <w:szCs w:val="20"/>
                <w:lang w:eastAsia="el-GR"/>
              </w:rPr>
            </w:pPr>
            <w:r w:rsidRPr="00AF2846">
              <w:rPr>
                <w:rFonts w:eastAsia="Times New Roman" w:cstheme="minorHAnsi"/>
                <w:b/>
                <w:bCs/>
                <w:i/>
                <w:iCs/>
                <w:sz w:val="20"/>
                <w:szCs w:val="20"/>
                <w:lang w:eastAsia="el-GR"/>
              </w:rPr>
              <w:t> </w:t>
            </w:r>
          </w:p>
        </w:tc>
      </w:tr>
      <w:tr w:rsidR="001008B2" w:rsidRPr="00AF2846" w:rsidTr="00672C8E">
        <w:trPr>
          <w:trHeight w:val="495"/>
          <w:jc w:val="center"/>
        </w:trPr>
        <w:tc>
          <w:tcPr>
            <w:tcW w:w="3809" w:type="dxa"/>
            <w:tcBorders>
              <w:top w:val="single" w:sz="4" w:space="0" w:color="auto"/>
              <w:left w:val="single" w:sz="4" w:space="0" w:color="auto"/>
              <w:bottom w:val="single" w:sz="4" w:space="0" w:color="auto"/>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lastRenderedPageBreak/>
              <w:t>Που δεν ανακατατάσσονται μεταγενέστερα στα αποτελέσματα</w:t>
            </w:r>
          </w:p>
        </w:tc>
        <w:tc>
          <w:tcPr>
            <w:tcW w:w="1720" w:type="dxa"/>
            <w:tcBorders>
              <w:top w:val="single" w:sz="4" w:space="0" w:color="auto"/>
              <w:left w:val="nil"/>
              <w:bottom w:val="single" w:sz="4" w:space="0" w:color="auto"/>
              <w:right w:val="nil"/>
            </w:tcBorders>
            <w:shd w:val="clear" w:color="auto" w:fill="auto"/>
            <w:noWrap/>
            <w:vAlign w:val="bottom"/>
            <w:hideMark/>
          </w:tcPr>
          <w:p w:rsidR="001008B2" w:rsidRPr="00AF2846" w:rsidRDefault="001008B2" w:rsidP="00672C8E">
            <w:pPr>
              <w:spacing w:after="0" w:line="240" w:lineRule="auto"/>
              <w:rPr>
                <w:rFonts w:eastAsia="Times New Roman" w:cstheme="minorHAnsi"/>
                <w:b/>
                <w:bCs/>
                <w:i/>
                <w:iCs/>
                <w:sz w:val="20"/>
                <w:szCs w:val="20"/>
                <w:lang w:eastAsia="el-GR"/>
              </w:rPr>
            </w:pPr>
            <w:r w:rsidRPr="00AF2846">
              <w:rPr>
                <w:rFonts w:eastAsia="Times New Roman" w:cstheme="minorHAnsi"/>
                <w:b/>
                <w:bCs/>
                <w:i/>
                <w:iCs/>
                <w:sz w:val="20"/>
                <w:szCs w:val="20"/>
                <w:lang w:eastAsia="el-GR"/>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08B2" w:rsidRPr="00AF2846" w:rsidRDefault="001008B2" w:rsidP="00672C8E">
            <w:pPr>
              <w:spacing w:after="0" w:line="240" w:lineRule="auto"/>
              <w:rPr>
                <w:rFonts w:eastAsia="Times New Roman" w:cstheme="minorHAnsi"/>
                <w:b/>
                <w:bCs/>
                <w:i/>
                <w:iCs/>
                <w:sz w:val="20"/>
                <w:szCs w:val="20"/>
                <w:lang w:eastAsia="el-GR"/>
              </w:rPr>
            </w:pPr>
            <w:r w:rsidRPr="00AF2846">
              <w:rPr>
                <w:rFonts w:eastAsia="Times New Roman" w:cstheme="minorHAnsi"/>
                <w:b/>
                <w:bCs/>
                <w:i/>
                <w:iCs/>
                <w:sz w:val="20"/>
                <w:szCs w:val="20"/>
                <w:lang w:eastAsia="el-GR"/>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008B2" w:rsidRPr="00AF2846" w:rsidRDefault="001008B2" w:rsidP="00672C8E">
            <w:pPr>
              <w:spacing w:after="0" w:line="240" w:lineRule="auto"/>
              <w:rPr>
                <w:rFonts w:eastAsia="Times New Roman" w:cstheme="minorHAnsi"/>
                <w:b/>
                <w:bCs/>
                <w:i/>
                <w:iCs/>
                <w:sz w:val="20"/>
                <w:szCs w:val="20"/>
                <w:lang w:eastAsia="el-GR"/>
              </w:rPr>
            </w:pPr>
            <w:r w:rsidRPr="00AF2846">
              <w:rPr>
                <w:rFonts w:eastAsia="Times New Roman" w:cstheme="minorHAnsi"/>
                <w:b/>
                <w:bCs/>
                <w:i/>
                <w:iCs/>
                <w:sz w:val="20"/>
                <w:szCs w:val="20"/>
                <w:lang w:eastAsia="el-GR"/>
              </w:rPr>
              <w:t> </w:t>
            </w:r>
          </w:p>
        </w:tc>
      </w:tr>
      <w:tr w:rsidR="001008B2" w:rsidRPr="00AF2846" w:rsidTr="00672C8E">
        <w:trPr>
          <w:trHeight w:val="480"/>
          <w:jc w:val="center"/>
        </w:trPr>
        <w:tc>
          <w:tcPr>
            <w:tcW w:w="3809" w:type="dxa"/>
            <w:tcBorders>
              <w:top w:val="single" w:sz="4" w:space="0" w:color="auto"/>
              <w:left w:val="single" w:sz="4" w:space="0" w:color="auto"/>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Αναλογιστικά κέρδη</w:t>
            </w:r>
            <w:r>
              <w:rPr>
                <w:rFonts w:eastAsia="Times New Roman" w:cstheme="minorHAnsi"/>
                <w:sz w:val="20"/>
                <w:szCs w:val="20"/>
                <w:lang w:eastAsia="el-GR"/>
              </w:rPr>
              <w:t xml:space="preserve"> (ζημίες) προγράμματος καθορισμένων  π</w:t>
            </w:r>
            <w:r w:rsidRPr="00AF2846">
              <w:rPr>
                <w:rFonts w:eastAsia="Times New Roman" w:cstheme="minorHAnsi"/>
                <w:sz w:val="20"/>
                <w:szCs w:val="20"/>
                <w:lang w:eastAsia="el-GR"/>
              </w:rPr>
              <w:t>αροχών</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1.269,62</w:t>
            </w:r>
          </w:p>
        </w:tc>
        <w:tc>
          <w:tcPr>
            <w:tcW w:w="1559" w:type="dxa"/>
            <w:tcBorders>
              <w:top w:val="single" w:sz="4" w:space="0" w:color="auto"/>
              <w:left w:val="single" w:sz="4" w:space="0" w:color="000080"/>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1.269,62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r>
      <w:tr w:rsidR="001008B2" w:rsidRPr="00AF2846" w:rsidTr="00672C8E">
        <w:trPr>
          <w:trHeight w:val="225"/>
          <w:jc w:val="center"/>
        </w:trPr>
        <w:tc>
          <w:tcPr>
            <w:tcW w:w="3809" w:type="dxa"/>
            <w:tcBorders>
              <w:top w:val="nil"/>
              <w:left w:val="single" w:sz="4" w:space="0" w:color="auto"/>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sz w:val="20"/>
                <w:szCs w:val="20"/>
                <w:lang w:eastAsia="el-GR"/>
              </w:rPr>
            </w:pPr>
            <w:r w:rsidRPr="00AF2846">
              <w:rPr>
                <w:rFonts w:eastAsia="Times New Roman" w:cstheme="minorHAnsi"/>
                <w:sz w:val="20"/>
                <w:szCs w:val="20"/>
                <w:lang w:eastAsia="el-GR"/>
              </w:rPr>
              <w:t>Φόρος εισοδήματος</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sz w:val="20"/>
                <w:szCs w:val="20"/>
                <w:lang w:eastAsia="el-GR"/>
              </w:rPr>
            </w:pPr>
            <w:r w:rsidRPr="00AF2846">
              <w:rPr>
                <w:rFonts w:eastAsia="Times New Roman" w:cstheme="minorHAnsi"/>
                <w:b/>
                <w:bCs/>
                <w:sz w:val="20"/>
                <w:szCs w:val="20"/>
                <w:lang w:eastAsia="el-GR"/>
              </w:rPr>
              <w:t>-304,71</w:t>
            </w:r>
          </w:p>
        </w:tc>
        <w:tc>
          <w:tcPr>
            <w:tcW w:w="1559" w:type="dxa"/>
            <w:tcBorders>
              <w:top w:val="nil"/>
              <w:left w:val="single" w:sz="4" w:space="0" w:color="000080"/>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-304,71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sz w:val="20"/>
                <w:szCs w:val="20"/>
                <w:lang w:eastAsia="el-GR"/>
              </w:rPr>
            </w:pPr>
            <w:r w:rsidRPr="00AF2846">
              <w:rPr>
                <w:rFonts w:eastAsia="Times New Roman" w:cstheme="minorHAnsi"/>
                <w:sz w:val="20"/>
                <w:szCs w:val="20"/>
                <w:lang w:eastAsia="el-GR"/>
              </w:rPr>
              <w:t>0,00</w:t>
            </w:r>
          </w:p>
        </w:tc>
      </w:tr>
      <w:tr w:rsidR="001008B2" w:rsidRPr="00AF2846" w:rsidTr="00672C8E">
        <w:trPr>
          <w:trHeight w:val="465"/>
          <w:jc w:val="center"/>
        </w:trPr>
        <w:tc>
          <w:tcPr>
            <w:tcW w:w="3809" w:type="dxa"/>
            <w:tcBorders>
              <w:top w:val="single" w:sz="4" w:space="0" w:color="auto"/>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Λοιπά συνολικά έσοδα μετά από φόρους (Β)</w:t>
            </w:r>
          </w:p>
        </w:tc>
        <w:tc>
          <w:tcPr>
            <w:tcW w:w="1720" w:type="dxa"/>
            <w:tcBorders>
              <w:top w:val="single" w:sz="4" w:space="0" w:color="auto"/>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i/>
                <w:iCs/>
                <w:sz w:val="20"/>
                <w:szCs w:val="20"/>
                <w:lang w:eastAsia="el-GR"/>
              </w:rPr>
            </w:pPr>
            <w:r w:rsidRPr="00AF2846">
              <w:rPr>
                <w:rFonts w:eastAsia="Times New Roman" w:cstheme="minorHAnsi"/>
                <w:b/>
                <w:bCs/>
                <w:i/>
                <w:iCs/>
                <w:sz w:val="20"/>
                <w:szCs w:val="20"/>
                <w:lang w:eastAsia="el-GR"/>
              </w:rPr>
              <w:t>964,91</w:t>
            </w:r>
          </w:p>
        </w:tc>
        <w:tc>
          <w:tcPr>
            <w:tcW w:w="1559" w:type="dxa"/>
            <w:tcBorders>
              <w:top w:val="single" w:sz="4" w:space="0" w:color="auto"/>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i/>
                <w:iCs/>
                <w:sz w:val="20"/>
                <w:szCs w:val="20"/>
                <w:lang w:eastAsia="el-GR"/>
              </w:rPr>
            </w:pPr>
            <w:r w:rsidRPr="00AF2846">
              <w:rPr>
                <w:rFonts w:eastAsia="Times New Roman" w:cstheme="minorHAnsi"/>
                <w:b/>
                <w:bCs/>
                <w:i/>
                <w:iCs/>
                <w:sz w:val="20"/>
                <w:szCs w:val="20"/>
                <w:lang w:eastAsia="el-GR"/>
              </w:rPr>
              <w:t>964,91</w:t>
            </w:r>
          </w:p>
        </w:tc>
        <w:tc>
          <w:tcPr>
            <w:tcW w:w="1701" w:type="dxa"/>
            <w:tcBorders>
              <w:top w:val="single" w:sz="4" w:space="0" w:color="auto"/>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i/>
                <w:iCs/>
                <w:sz w:val="20"/>
                <w:szCs w:val="20"/>
                <w:lang w:eastAsia="el-GR"/>
              </w:rPr>
            </w:pPr>
            <w:r w:rsidRPr="00AF2846">
              <w:rPr>
                <w:rFonts w:eastAsia="Times New Roman" w:cstheme="minorHAnsi"/>
                <w:b/>
                <w:bCs/>
                <w:i/>
                <w:iCs/>
                <w:sz w:val="20"/>
                <w:szCs w:val="20"/>
                <w:lang w:eastAsia="el-GR"/>
              </w:rPr>
              <w:t>0,00</w:t>
            </w:r>
          </w:p>
        </w:tc>
      </w:tr>
      <w:tr w:rsidR="001008B2" w:rsidRPr="00AF2846" w:rsidTr="00672C8E">
        <w:trPr>
          <w:trHeight w:val="495"/>
          <w:jc w:val="center"/>
        </w:trPr>
        <w:tc>
          <w:tcPr>
            <w:tcW w:w="38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08B2" w:rsidRPr="00AF2846" w:rsidRDefault="001008B2" w:rsidP="00672C8E">
            <w:pPr>
              <w:spacing w:after="0" w:line="240" w:lineRule="auto"/>
              <w:rPr>
                <w:rFonts w:eastAsia="Times New Roman" w:cstheme="minorHAnsi"/>
                <w:b/>
                <w:bCs/>
                <w:sz w:val="20"/>
                <w:szCs w:val="20"/>
                <w:lang w:eastAsia="el-GR"/>
              </w:rPr>
            </w:pPr>
            <w:r w:rsidRPr="00AF2846">
              <w:rPr>
                <w:rFonts w:eastAsia="Times New Roman" w:cstheme="minorHAnsi"/>
                <w:b/>
                <w:bCs/>
                <w:sz w:val="20"/>
                <w:szCs w:val="20"/>
                <w:lang w:eastAsia="el-GR"/>
              </w:rPr>
              <w:t>Συγκεντρωτικά συνολικά έσοδα μετά από φόρους (Α)+(Β)</w:t>
            </w:r>
          </w:p>
        </w:tc>
        <w:tc>
          <w:tcPr>
            <w:tcW w:w="1720" w:type="dxa"/>
            <w:tcBorders>
              <w:top w:val="nil"/>
              <w:left w:val="single" w:sz="4" w:space="0" w:color="000080"/>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i/>
                <w:iCs/>
                <w:sz w:val="20"/>
                <w:szCs w:val="20"/>
                <w:lang w:eastAsia="el-GR"/>
              </w:rPr>
            </w:pPr>
            <w:r w:rsidRPr="00AF2846">
              <w:rPr>
                <w:rFonts w:eastAsia="Times New Roman" w:cstheme="minorHAnsi"/>
                <w:b/>
                <w:bCs/>
                <w:i/>
                <w:iCs/>
                <w:sz w:val="20"/>
                <w:szCs w:val="20"/>
                <w:lang w:eastAsia="el-GR"/>
              </w:rPr>
              <w:t>-3.703.233,63</w:t>
            </w:r>
          </w:p>
        </w:tc>
        <w:tc>
          <w:tcPr>
            <w:tcW w:w="155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i/>
                <w:iCs/>
                <w:sz w:val="20"/>
                <w:szCs w:val="20"/>
                <w:lang w:eastAsia="el-GR"/>
              </w:rPr>
            </w:pPr>
            <w:r w:rsidRPr="00AF2846">
              <w:rPr>
                <w:rFonts w:eastAsia="Times New Roman" w:cstheme="minorHAnsi"/>
                <w:b/>
                <w:bCs/>
                <w:i/>
                <w:iCs/>
                <w:sz w:val="20"/>
                <w:szCs w:val="20"/>
                <w:lang w:eastAsia="el-GR"/>
              </w:rPr>
              <w:t>-3.703.233,63</w:t>
            </w:r>
          </w:p>
        </w:tc>
        <w:tc>
          <w:tcPr>
            <w:tcW w:w="1701"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b/>
                <w:bCs/>
                <w:i/>
                <w:iCs/>
                <w:sz w:val="20"/>
                <w:szCs w:val="20"/>
                <w:lang w:eastAsia="el-GR"/>
              </w:rPr>
            </w:pPr>
            <w:r w:rsidRPr="00AF2846">
              <w:rPr>
                <w:rFonts w:eastAsia="Times New Roman" w:cstheme="minorHAnsi"/>
                <w:b/>
                <w:bCs/>
                <w:i/>
                <w:iCs/>
                <w:sz w:val="20"/>
                <w:szCs w:val="20"/>
                <w:lang w:eastAsia="el-GR"/>
              </w:rPr>
              <w:t> </w:t>
            </w:r>
          </w:p>
        </w:tc>
      </w:tr>
      <w:tr w:rsidR="001008B2" w:rsidRPr="00AF2846" w:rsidTr="00672C8E">
        <w:trPr>
          <w:trHeight w:val="495"/>
          <w:jc w:val="center"/>
        </w:trPr>
        <w:tc>
          <w:tcPr>
            <w:tcW w:w="3809"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b/>
                <w:bCs/>
                <w:i/>
                <w:iCs/>
                <w:sz w:val="20"/>
                <w:szCs w:val="20"/>
                <w:lang w:eastAsia="el-GR"/>
              </w:rPr>
            </w:pPr>
            <w:r w:rsidRPr="00AF2846">
              <w:rPr>
                <w:rFonts w:eastAsia="Times New Roman" w:cstheme="minorHAnsi"/>
                <w:b/>
                <w:bCs/>
                <w:i/>
                <w:iCs/>
                <w:sz w:val="20"/>
                <w:szCs w:val="20"/>
                <w:lang w:eastAsia="el-GR"/>
              </w:rPr>
              <w:t>Κέρδη μετά από φόρους ανά μετοχή – βασικά (σε €)</w:t>
            </w:r>
          </w:p>
        </w:tc>
        <w:tc>
          <w:tcPr>
            <w:tcW w:w="1720"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b/>
                <w:bCs/>
                <w:i/>
                <w:iCs/>
                <w:sz w:val="20"/>
                <w:szCs w:val="20"/>
                <w:lang w:eastAsia="el-GR"/>
              </w:rPr>
            </w:pPr>
            <w:r w:rsidRPr="00AF2846">
              <w:rPr>
                <w:rFonts w:eastAsia="Times New Roman" w:cstheme="minorHAnsi"/>
                <w:b/>
                <w:bCs/>
                <w:i/>
                <w:iCs/>
                <w:sz w:val="20"/>
                <w:szCs w:val="20"/>
                <w:lang w:eastAsia="el-GR"/>
              </w:rPr>
              <w:t> </w:t>
            </w:r>
          </w:p>
        </w:tc>
        <w:tc>
          <w:tcPr>
            <w:tcW w:w="155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b/>
                <w:bCs/>
                <w:i/>
                <w:iCs/>
                <w:sz w:val="20"/>
                <w:szCs w:val="20"/>
                <w:lang w:eastAsia="el-GR"/>
              </w:rPr>
            </w:pPr>
            <w:r w:rsidRPr="00AF2846">
              <w:rPr>
                <w:rFonts w:eastAsia="Times New Roman" w:cstheme="minorHAnsi"/>
                <w:b/>
                <w:bCs/>
                <w:i/>
                <w:iCs/>
                <w:sz w:val="20"/>
                <w:szCs w:val="20"/>
                <w:lang w:eastAsia="el-GR"/>
              </w:rPr>
              <w:t> </w:t>
            </w:r>
          </w:p>
        </w:tc>
        <w:tc>
          <w:tcPr>
            <w:tcW w:w="1701"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b/>
                <w:bCs/>
                <w:i/>
                <w:iCs/>
                <w:sz w:val="20"/>
                <w:szCs w:val="20"/>
                <w:lang w:eastAsia="el-GR"/>
              </w:rPr>
            </w:pPr>
            <w:r w:rsidRPr="00AF2846">
              <w:rPr>
                <w:rFonts w:eastAsia="Times New Roman" w:cstheme="minorHAnsi"/>
                <w:b/>
                <w:bCs/>
                <w:i/>
                <w:iCs/>
                <w:sz w:val="20"/>
                <w:szCs w:val="20"/>
                <w:lang w:eastAsia="el-GR"/>
              </w:rPr>
              <w:t> </w:t>
            </w:r>
          </w:p>
        </w:tc>
      </w:tr>
      <w:tr w:rsidR="001008B2" w:rsidRPr="00AF2846" w:rsidTr="00672C8E">
        <w:trPr>
          <w:trHeight w:val="401"/>
          <w:jc w:val="center"/>
        </w:trPr>
        <w:tc>
          <w:tcPr>
            <w:tcW w:w="3809"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b/>
                <w:bCs/>
                <w:i/>
                <w:iCs/>
                <w:sz w:val="20"/>
                <w:szCs w:val="20"/>
                <w:lang w:eastAsia="el-GR"/>
              </w:rPr>
            </w:pPr>
            <w:r>
              <w:rPr>
                <w:rFonts w:eastAsia="Times New Roman" w:cstheme="minorHAnsi"/>
                <w:b/>
                <w:bCs/>
                <w:i/>
                <w:iCs/>
                <w:sz w:val="20"/>
                <w:szCs w:val="20"/>
                <w:lang w:eastAsia="el-GR"/>
              </w:rPr>
              <w:t>Από συνεχιζόμενες δρα</w:t>
            </w:r>
            <w:r w:rsidRPr="00AF2846">
              <w:rPr>
                <w:rFonts w:eastAsia="Times New Roman" w:cstheme="minorHAnsi"/>
                <w:b/>
                <w:bCs/>
                <w:i/>
                <w:iCs/>
                <w:sz w:val="20"/>
                <w:szCs w:val="20"/>
                <w:lang w:eastAsia="el-GR"/>
              </w:rPr>
              <w:t>στηριότητες</w:t>
            </w:r>
          </w:p>
        </w:tc>
        <w:tc>
          <w:tcPr>
            <w:tcW w:w="1720"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i/>
                <w:iCs/>
                <w:sz w:val="20"/>
                <w:szCs w:val="20"/>
                <w:lang w:eastAsia="el-GR"/>
              </w:rPr>
            </w:pPr>
            <w:r w:rsidRPr="00AF2846">
              <w:rPr>
                <w:rFonts w:eastAsia="Times New Roman" w:cstheme="minorHAnsi"/>
                <w:b/>
                <w:bCs/>
                <w:i/>
                <w:iCs/>
                <w:sz w:val="20"/>
                <w:szCs w:val="20"/>
                <w:lang w:eastAsia="el-GR"/>
              </w:rPr>
              <w:t>-0,2080</w:t>
            </w:r>
          </w:p>
        </w:tc>
        <w:tc>
          <w:tcPr>
            <w:tcW w:w="155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i/>
                <w:iCs/>
                <w:sz w:val="20"/>
                <w:szCs w:val="20"/>
                <w:lang w:eastAsia="el-GR"/>
              </w:rPr>
            </w:pPr>
            <w:r w:rsidRPr="00AF2846">
              <w:rPr>
                <w:rFonts w:eastAsia="Times New Roman" w:cstheme="minorHAnsi"/>
                <w:b/>
                <w:bCs/>
                <w:i/>
                <w:iCs/>
                <w:sz w:val="20"/>
                <w:szCs w:val="20"/>
                <w:lang w:eastAsia="el-GR"/>
              </w:rPr>
              <w:t>-0,2278</w:t>
            </w:r>
          </w:p>
        </w:tc>
        <w:tc>
          <w:tcPr>
            <w:tcW w:w="1701"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i/>
                <w:iCs/>
                <w:sz w:val="20"/>
                <w:szCs w:val="20"/>
                <w:lang w:eastAsia="el-GR"/>
              </w:rPr>
            </w:pPr>
            <w:r w:rsidRPr="00AF2846">
              <w:rPr>
                <w:rFonts w:eastAsia="Times New Roman" w:cstheme="minorHAnsi"/>
                <w:b/>
                <w:bCs/>
                <w:i/>
                <w:iCs/>
                <w:sz w:val="20"/>
                <w:szCs w:val="20"/>
                <w:lang w:eastAsia="el-GR"/>
              </w:rPr>
              <w:t>0,0198</w:t>
            </w:r>
          </w:p>
        </w:tc>
      </w:tr>
      <w:tr w:rsidR="001008B2" w:rsidRPr="00AF2846" w:rsidTr="00672C8E">
        <w:trPr>
          <w:trHeight w:val="480"/>
          <w:jc w:val="center"/>
        </w:trPr>
        <w:tc>
          <w:tcPr>
            <w:tcW w:w="3809"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b/>
                <w:bCs/>
                <w:i/>
                <w:iCs/>
                <w:sz w:val="20"/>
                <w:szCs w:val="20"/>
                <w:lang w:eastAsia="el-GR"/>
              </w:rPr>
            </w:pPr>
            <w:r>
              <w:rPr>
                <w:rFonts w:eastAsia="Times New Roman" w:cstheme="minorHAnsi"/>
                <w:b/>
                <w:bCs/>
                <w:i/>
                <w:iCs/>
                <w:sz w:val="20"/>
                <w:szCs w:val="20"/>
                <w:lang w:eastAsia="el-GR"/>
              </w:rPr>
              <w:t>Από διακοπτόμενες δρα</w:t>
            </w:r>
            <w:r w:rsidRPr="00AF2846">
              <w:rPr>
                <w:rFonts w:eastAsia="Times New Roman" w:cstheme="minorHAnsi"/>
                <w:b/>
                <w:bCs/>
                <w:i/>
                <w:iCs/>
                <w:sz w:val="20"/>
                <w:szCs w:val="20"/>
                <w:lang w:eastAsia="el-GR"/>
              </w:rPr>
              <w:t>στηριότητες</w:t>
            </w:r>
          </w:p>
        </w:tc>
        <w:tc>
          <w:tcPr>
            <w:tcW w:w="1720"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b/>
                <w:bCs/>
                <w:i/>
                <w:iCs/>
                <w:sz w:val="20"/>
                <w:szCs w:val="20"/>
                <w:lang w:eastAsia="el-GR"/>
              </w:rPr>
            </w:pPr>
            <w:r w:rsidRPr="00AF2846">
              <w:rPr>
                <w:rFonts w:eastAsia="Times New Roman" w:cstheme="minorHAnsi"/>
                <w:b/>
                <w:bCs/>
                <w:i/>
                <w:iCs/>
                <w:sz w:val="20"/>
                <w:szCs w:val="20"/>
                <w:lang w:eastAsia="el-GR"/>
              </w:rPr>
              <w:t> </w:t>
            </w:r>
          </w:p>
        </w:tc>
        <w:tc>
          <w:tcPr>
            <w:tcW w:w="155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i/>
                <w:iCs/>
                <w:sz w:val="20"/>
                <w:szCs w:val="20"/>
                <w:lang w:eastAsia="el-GR"/>
              </w:rPr>
            </w:pPr>
            <w:r w:rsidRPr="00AF2846">
              <w:rPr>
                <w:rFonts w:eastAsia="Times New Roman" w:cstheme="minorHAnsi"/>
                <w:b/>
                <w:bCs/>
                <w:i/>
                <w:iCs/>
                <w:sz w:val="20"/>
                <w:szCs w:val="20"/>
                <w:lang w:eastAsia="el-GR"/>
              </w:rPr>
              <w:t>0,0198</w:t>
            </w:r>
          </w:p>
        </w:tc>
        <w:tc>
          <w:tcPr>
            <w:tcW w:w="1701"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b/>
                <w:bCs/>
                <w:i/>
                <w:iCs/>
                <w:sz w:val="20"/>
                <w:szCs w:val="20"/>
                <w:lang w:eastAsia="el-GR"/>
              </w:rPr>
            </w:pPr>
            <w:r w:rsidRPr="00AF2846">
              <w:rPr>
                <w:rFonts w:eastAsia="Times New Roman" w:cstheme="minorHAnsi"/>
                <w:b/>
                <w:bCs/>
                <w:i/>
                <w:iCs/>
                <w:sz w:val="20"/>
                <w:szCs w:val="20"/>
                <w:lang w:eastAsia="el-GR"/>
              </w:rPr>
              <w:t> </w:t>
            </w:r>
          </w:p>
        </w:tc>
      </w:tr>
      <w:tr w:rsidR="001008B2" w:rsidRPr="00AF2846" w:rsidTr="00672C8E">
        <w:trPr>
          <w:trHeight w:val="360"/>
          <w:jc w:val="center"/>
        </w:trPr>
        <w:tc>
          <w:tcPr>
            <w:tcW w:w="3809"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b/>
                <w:bCs/>
                <w:i/>
                <w:iCs/>
                <w:sz w:val="20"/>
                <w:szCs w:val="20"/>
                <w:lang w:eastAsia="el-GR"/>
              </w:rPr>
            </w:pPr>
            <w:r w:rsidRPr="00AF2846">
              <w:rPr>
                <w:rFonts w:eastAsia="Times New Roman" w:cstheme="minorHAnsi"/>
                <w:b/>
                <w:bCs/>
                <w:i/>
                <w:iCs/>
                <w:sz w:val="20"/>
                <w:szCs w:val="20"/>
                <w:lang w:eastAsia="el-GR"/>
              </w:rPr>
              <w:t>Σύνολο</w:t>
            </w:r>
          </w:p>
        </w:tc>
        <w:tc>
          <w:tcPr>
            <w:tcW w:w="1720"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b/>
                <w:bCs/>
                <w:i/>
                <w:iCs/>
                <w:sz w:val="20"/>
                <w:szCs w:val="20"/>
                <w:lang w:eastAsia="el-GR"/>
              </w:rPr>
            </w:pPr>
            <w:r w:rsidRPr="00AF2846">
              <w:rPr>
                <w:rFonts w:eastAsia="Times New Roman" w:cstheme="minorHAnsi"/>
                <w:b/>
                <w:bCs/>
                <w:i/>
                <w:iCs/>
                <w:sz w:val="20"/>
                <w:szCs w:val="20"/>
                <w:lang w:eastAsia="el-GR"/>
              </w:rPr>
              <w:t> </w:t>
            </w:r>
          </w:p>
        </w:tc>
        <w:tc>
          <w:tcPr>
            <w:tcW w:w="155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i/>
                <w:iCs/>
                <w:sz w:val="20"/>
                <w:szCs w:val="20"/>
                <w:lang w:eastAsia="el-GR"/>
              </w:rPr>
            </w:pPr>
            <w:r w:rsidRPr="00AF2846">
              <w:rPr>
                <w:rFonts w:eastAsia="Times New Roman" w:cstheme="minorHAnsi"/>
                <w:b/>
                <w:bCs/>
                <w:i/>
                <w:iCs/>
                <w:sz w:val="20"/>
                <w:szCs w:val="20"/>
                <w:lang w:eastAsia="el-GR"/>
              </w:rPr>
              <w:t>-0,2080</w:t>
            </w:r>
          </w:p>
        </w:tc>
        <w:tc>
          <w:tcPr>
            <w:tcW w:w="1701"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rPr>
                <w:rFonts w:eastAsia="Times New Roman" w:cstheme="minorHAnsi"/>
                <w:b/>
                <w:bCs/>
                <w:i/>
                <w:iCs/>
                <w:sz w:val="20"/>
                <w:szCs w:val="20"/>
                <w:lang w:eastAsia="el-GR"/>
              </w:rPr>
            </w:pPr>
            <w:r w:rsidRPr="00AF2846">
              <w:rPr>
                <w:rFonts w:eastAsia="Times New Roman" w:cstheme="minorHAnsi"/>
                <w:b/>
                <w:bCs/>
                <w:i/>
                <w:iCs/>
                <w:sz w:val="20"/>
                <w:szCs w:val="20"/>
                <w:lang w:eastAsia="el-GR"/>
              </w:rPr>
              <w:t> </w:t>
            </w:r>
          </w:p>
        </w:tc>
      </w:tr>
      <w:tr w:rsidR="001008B2" w:rsidRPr="00AF2846" w:rsidTr="00672C8E">
        <w:trPr>
          <w:trHeight w:val="307"/>
          <w:jc w:val="center"/>
        </w:trPr>
        <w:tc>
          <w:tcPr>
            <w:tcW w:w="3809" w:type="dxa"/>
            <w:tcBorders>
              <w:top w:val="nil"/>
              <w:left w:val="single" w:sz="4" w:space="0" w:color="000080"/>
              <w:bottom w:val="single" w:sz="4" w:space="0" w:color="000080"/>
              <w:right w:val="single" w:sz="4" w:space="0" w:color="000080"/>
            </w:tcBorders>
            <w:shd w:val="clear" w:color="auto" w:fill="auto"/>
            <w:vAlign w:val="bottom"/>
            <w:hideMark/>
          </w:tcPr>
          <w:p w:rsidR="001008B2" w:rsidRPr="00AF2846" w:rsidRDefault="001008B2" w:rsidP="00672C8E">
            <w:pPr>
              <w:spacing w:after="0" w:line="240" w:lineRule="auto"/>
              <w:rPr>
                <w:rFonts w:eastAsia="Times New Roman" w:cstheme="minorHAnsi"/>
                <w:b/>
                <w:bCs/>
                <w:i/>
                <w:iCs/>
                <w:sz w:val="20"/>
                <w:szCs w:val="20"/>
                <w:lang w:eastAsia="el-GR"/>
              </w:rPr>
            </w:pPr>
            <w:r w:rsidRPr="00AF2846">
              <w:rPr>
                <w:rFonts w:eastAsia="Times New Roman" w:cstheme="minorHAnsi"/>
                <w:b/>
                <w:bCs/>
                <w:i/>
                <w:iCs/>
                <w:sz w:val="20"/>
                <w:szCs w:val="20"/>
                <w:lang w:eastAsia="el-GR"/>
              </w:rPr>
              <w:t>Προτεινόμενο μέρισμα ανά μετοχή σε ( € )</w:t>
            </w:r>
          </w:p>
        </w:tc>
        <w:tc>
          <w:tcPr>
            <w:tcW w:w="1720"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i/>
                <w:iCs/>
                <w:sz w:val="20"/>
                <w:szCs w:val="20"/>
                <w:lang w:eastAsia="el-GR"/>
              </w:rPr>
            </w:pPr>
            <w:r w:rsidRPr="00AF2846">
              <w:rPr>
                <w:rFonts w:eastAsia="Times New Roman" w:cstheme="minorHAnsi"/>
                <w:b/>
                <w:bCs/>
                <w:i/>
                <w:iCs/>
                <w:sz w:val="20"/>
                <w:szCs w:val="20"/>
                <w:lang w:eastAsia="el-GR"/>
              </w:rPr>
              <w:t>0,0000</w:t>
            </w:r>
          </w:p>
        </w:tc>
        <w:tc>
          <w:tcPr>
            <w:tcW w:w="1559"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i/>
                <w:iCs/>
                <w:sz w:val="20"/>
                <w:szCs w:val="20"/>
                <w:lang w:eastAsia="el-GR"/>
              </w:rPr>
            </w:pPr>
            <w:r w:rsidRPr="00AF2846">
              <w:rPr>
                <w:rFonts w:eastAsia="Times New Roman" w:cstheme="minorHAnsi"/>
                <w:b/>
                <w:bCs/>
                <w:i/>
                <w:iCs/>
                <w:sz w:val="20"/>
                <w:szCs w:val="20"/>
                <w:lang w:eastAsia="el-GR"/>
              </w:rPr>
              <w:t>0,0000</w:t>
            </w:r>
          </w:p>
        </w:tc>
        <w:tc>
          <w:tcPr>
            <w:tcW w:w="1701" w:type="dxa"/>
            <w:tcBorders>
              <w:top w:val="nil"/>
              <w:left w:val="nil"/>
              <w:bottom w:val="single" w:sz="4" w:space="0" w:color="000080"/>
              <w:right w:val="single" w:sz="4" w:space="0" w:color="000080"/>
            </w:tcBorders>
            <w:shd w:val="clear" w:color="auto" w:fill="auto"/>
            <w:noWrap/>
            <w:vAlign w:val="bottom"/>
            <w:hideMark/>
          </w:tcPr>
          <w:p w:rsidR="001008B2" w:rsidRPr="00AF2846" w:rsidRDefault="001008B2" w:rsidP="00672C8E">
            <w:pPr>
              <w:spacing w:after="0" w:line="240" w:lineRule="auto"/>
              <w:jc w:val="right"/>
              <w:rPr>
                <w:rFonts w:eastAsia="Times New Roman" w:cstheme="minorHAnsi"/>
                <w:b/>
                <w:bCs/>
                <w:i/>
                <w:iCs/>
                <w:sz w:val="20"/>
                <w:szCs w:val="20"/>
                <w:lang w:eastAsia="el-GR"/>
              </w:rPr>
            </w:pPr>
            <w:r w:rsidRPr="00AF2846">
              <w:rPr>
                <w:rFonts w:eastAsia="Times New Roman" w:cstheme="minorHAnsi"/>
                <w:b/>
                <w:bCs/>
                <w:i/>
                <w:iCs/>
                <w:sz w:val="20"/>
                <w:szCs w:val="20"/>
                <w:lang w:eastAsia="el-GR"/>
              </w:rPr>
              <w:t>0,0000</w:t>
            </w:r>
          </w:p>
        </w:tc>
      </w:tr>
    </w:tbl>
    <w:p w:rsidR="001008B2" w:rsidRPr="00E70A35" w:rsidRDefault="001008B2" w:rsidP="00A26FAE">
      <w:pPr>
        <w:spacing w:line="276" w:lineRule="auto"/>
        <w:jc w:val="both"/>
        <w:rPr>
          <w:rFonts w:cstheme="minorHAnsi"/>
        </w:rPr>
      </w:pPr>
    </w:p>
    <w:p w:rsidR="00981752" w:rsidRPr="00981752" w:rsidRDefault="00981752" w:rsidP="00FF6F82">
      <w:pPr>
        <w:jc w:val="both"/>
        <w:rPr>
          <w:b/>
        </w:rPr>
      </w:pPr>
      <w:r w:rsidRPr="000A13FE">
        <w:rPr>
          <w:b/>
        </w:rPr>
        <w:t xml:space="preserve">4.2 Στόχοι και προοπτικές </w:t>
      </w:r>
      <w:r w:rsidR="00E70A35" w:rsidRPr="000A13FE">
        <w:rPr>
          <w:b/>
        </w:rPr>
        <w:t>της ΜΠΗΤΡΟΣ ΜΕΤΑΛΛΟΥΡΓΙΚΗ</w:t>
      </w:r>
      <w:r w:rsidR="00E70A35">
        <w:rPr>
          <w:b/>
        </w:rPr>
        <w:t xml:space="preserve"> </w:t>
      </w:r>
      <w:r w:rsidRPr="000A13FE">
        <w:rPr>
          <w:b/>
        </w:rPr>
        <w:t xml:space="preserve">μετά την εισφορά των </w:t>
      </w:r>
      <w:r w:rsidR="00E70A35">
        <w:rPr>
          <w:b/>
        </w:rPr>
        <w:t>Π</w:t>
      </w:r>
      <w:r w:rsidRPr="000A13FE">
        <w:rPr>
          <w:b/>
        </w:rPr>
        <w:t xml:space="preserve">εριουσιακών </w:t>
      </w:r>
      <w:r w:rsidR="00E70A35">
        <w:rPr>
          <w:b/>
        </w:rPr>
        <w:t>Σ</w:t>
      </w:r>
      <w:r w:rsidRPr="000A13FE">
        <w:rPr>
          <w:b/>
        </w:rPr>
        <w:t xml:space="preserve">τοιχείων </w:t>
      </w:r>
    </w:p>
    <w:p w:rsidR="00E70A35" w:rsidRDefault="00E70A35" w:rsidP="00A26FAE">
      <w:pPr>
        <w:spacing w:line="276" w:lineRule="auto"/>
        <w:jc w:val="both"/>
      </w:pPr>
      <w:r>
        <w:t xml:space="preserve">Η </w:t>
      </w:r>
      <w:r w:rsidR="00981752">
        <w:t>75ετής δραστηριότητα της ΜΠΗΤΡΟΣ ΜΕΤΑΛΛΟΥΡΓΙΚΗ στην εμπορία χαλυβουργικών θα συνεχιστεί όχι πλέον αυτόνομα αλλά ως ουσιώδες συστατικό στοιχείο ενός μεγάλου οργανισμού, με ηγετική θέση στο εγχώριο</w:t>
      </w:r>
      <w:r w:rsidR="00981752" w:rsidRPr="000F0B9D">
        <w:t xml:space="preserve"> </w:t>
      </w:r>
      <w:proofErr w:type="spellStart"/>
      <w:r w:rsidR="00981752">
        <w:t>σιδηρεμπόριο</w:t>
      </w:r>
      <w:proofErr w:type="spellEnd"/>
      <w:r w:rsidR="00981752" w:rsidRPr="000F0B9D">
        <w:t xml:space="preserve">, </w:t>
      </w:r>
      <w:r w:rsidR="00981752">
        <w:t>με παρουσία στη Βουλγαρία και τη Ρουμανία και πωλήσεις σε όλες τις Βαλκανικές χώρες και την Κύπρο,</w:t>
      </w:r>
      <w:r w:rsidR="00981752" w:rsidRPr="007B17F8">
        <w:t xml:space="preserve"> </w:t>
      </w:r>
      <w:r w:rsidR="00981752" w:rsidRPr="000F0B9D">
        <w:t>ο ενοποιημένος κύκλος εργασιών τ</w:t>
      </w:r>
      <w:r w:rsidR="00981752">
        <w:t>ου οποίου</w:t>
      </w:r>
      <w:r w:rsidR="00981752" w:rsidRPr="000F0B9D">
        <w:t xml:space="preserve"> ελάχιστα θα υπολείπεται των </w:t>
      </w:r>
      <w:r w:rsidR="00687278">
        <w:t>15</w:t>
      </w:r>
      <w:r w:rsidR="00981752" w:rsidRPr="000F0B9D">
        <w:t>0 εκ. ευρώ.</w:t>
      </w:r>
      <w:r w:rsidR="00981752" w:rsidRPr="005F09A7">
        <w:t xml:space="preserve"> </w:t>
      </w:r>
      <w:r w:rsidR="00981752">
        <w:t xml:space="preserve">Ενός οργανισμού </w:t>
      </w:r>
      <w:r w:rsidR="00981752" w:rsidRPr="003F7D03">
        <w:t xml:space="preserve"> απαλλαγμένο</w:t>
      </w:r>
      <w:r w:rsidR="00981752">
        <w:t>υ</w:t>
      </w:r>
      <w:r w:rsidR="00981752" w:rsidRPr="003F7D03">
        <w:t xml:space="preserve"> από </w:t>
      </w:r>
      <w:r w:rsidR="00981752">
        <w:t xml:space="preserve">τις </w:t>
      </w:r>
      <w:r w:rsidR="00981752" w:rsidRPr="003F7D03">
        <w:t>καθηλωτικές επιβαρύνσεις</w:t>
      </w:r>
      <w:r w:rsidR="00981752">
        <w:t xml:space="preserve"> του παρελθόντος,</w:t>
      </w:r>
      <w:r w:rsidR="00981752" w:rsidRPr="003F7D03">
        <w:t xml:space="preserve"> </w:t>
      </w:r>
      <w:r w:rsidR="00981752">
        <w:t>με το μέγεθος, την ισχύ, την τεχνογνωσία, τις διασυνδέσεις στις διεθνείς αγορές, την ποιότητα του ανθρώπινου δυναμικού που του δίνουν τη δυνατότητα να προσφέρει στους πελάτες του υψηλού επιπέδου εξυπηρέτηση.</w:t>
      </w:r>
    </w:p>
    <w:p w:rsidR="00CB702A" w:rsidRDefault="00E70A35" w:rsidP="007E6C89">
      <w:pPr>
        <w:spacing w:after="0" w:line="240" w:lineRule="auto"/>
        <w:jc w:val="both"/>
      </w:pPr>
      <w:r>
        <w:t>Η εταιρεία, θα ασχοληθεί, επίσης,</w:t>
      </w:r>
      <w:r w:rsidR="001F1F31">
        <w:t xml:space="preserve"> με την εκμετάλλευση των ακινήτων της σε Ασπρόπυργο και </w:t>
      </w:r>
      <w:proofErr w:type="spellStart"/>
      <w:r w:rsidR="001F1F31">
        <w:t>Σίνδο</w:t>
      </w:r>
      <w:proofErr w:type="spellEnd"/>
      <w:r w:rsidR="001F1F31">
        <w:t xml:space="preserve">, καθώς και με τη διαχείριση των </w:t>
      </w:r>
      <w:proofErr w:type="spellStart"/>
      <w:r w:rsidR="001F1F31">
        <w:t>φωτοβολταϊκών</w:t>
      </w:r>
      <w:proofErr w:type="spellEnd"/>
      <w:r w:rsidR="001F1F31">
        <w:t xml:space="preserve"> της σταθμών, στοχεύοντας στη βελτιστοποίηση της παραγωγής τους.</w:t>
      </w:r>
      <w:r>
        <w:t xml:space="preserve"> </w:t>
      </w:r>
      <w:r w:rsidR="000A13FE">
        <w:t xml:space="preserve"> </w:t>
      </w:r>
    </w:p>
    <w:p w:rsidR="00CB702A" w:rsidRDefault="00CB702A" w:rsidP="007E6C89">
      <w:pPr>
        <w:spacing w:after="0" w:line="240" w:lineRule="auto"/>
        <w:jc w:val="both"/>
      </w:pPr>
    </w:p>
    <w:p w:rsidR="00CB702A" w:rsidRDefault="005C0B25" w:rsidP="007E6C89">
      <w:pPr>
        <w:spacing w:after="0" w:line="240" w:lineRule="auto"/>
        <w:jc w:val="both"/>
        <w:rPr>
          <w:b/>
        </w:rPr>
      </w:pPr>
      <w:r w:rsidRPr="005C0B25">
        <w:rPr>
          <w:b/>
        </w:rPr>
        <w:t>5</w:t>
      </w:r>
      <w:r>
        <w:rPr>
          <w:b/>
        </w:rPr>
        <w:t xml:space="preserve">. </w:t>
      </w:r>
      <w:r w:rsidRPr="005C0B25">
        <w:rPr>
          <w:b/>
        </w:rPr>
        <w:t xml:space="preserve"> </w:t>
      </w:r>
      <w:r w:rsidR="007E6C89">
        <w:rPr>
          <w:b/>
        </w:rPr>
        <w:t>ΠΑΡΟΥΣΙΑΣΗ ΤΗΣ ΕΤΑΙΡΕΙΑΣ ΣΤΗΝ ΟΠΟΙΑ ΕΙΣΦΕΡΟΝΤΑΙ ΤΑ ΠΕΡΙΟΥΣΙΑΚΑ ΣΤΟΙΧΕΙΑ</w:t>
      </w:r>
    </w:p>
    <w:p w:rsidR="00CB702A" w:rsidRDefault="00CB702A" w:rsidP="007E6C89">
      <w:pPr>
        <w:spacing w:after="0" w:line="240" w:lineRule="auto"/>
        <w:jc w:val="both"/>
        <w:rPr>
          <w:b/>
        </w:rPr>
      </w:pPr>
    </w:p>
    <w:p w:rsidR="007E6C89" w:rsidRPr="00735EB6" w:rsidRDefault="007E6C89" w:rsidP="00735EB6">
      <w:pPr>
        <w:spacing w:after="0" w:line="276" w:lineRule="auto"/>
        <w:jc w:val="both"/>
        <w:rPr>
          <w:rFonts w:cs="Arial"/>
          <w:iCs/>
        </w:rPr>
      </w:pPr>
      <w:r w:rsidRPr="00744CD4" w:rsidDel="00BA4CE6">
        <w:rPr>
          <w:b/>
        </w:rPr>
        <w:t xml:space="preserve"> </w:t>
      </w:r>
      <w:r w:rsidRPr="00ED489E">
        <w:rPr>
          <w:rFonts w:cs="Arial"/>
          <w:iCs/>
        </w:rPr>
        <w:t xml:space="preserve">Η «ΣΙΔΗΡΕΜΠΟΡΙΚΗ ΜΑΚΕΔΟΝΙΑΣ ΣΙΔΜΑ Α.Ε.» (με διακριτικό τίτλο «ΣΙΔΜΑ Α.Ε.») συστάθηκε στις 18.12.1981 στην Ελλάδα, σύμφωνα με το ελληνικό δίκαιο και η έδρα της βρίσκεται στο Δήμο Χαλανδρίου του Νομού Αττικής. </w:t>
      </w:r>
      <w:r w:rsidRPr="00735EB6">
        <w:rPr>
          <w:rFonts w:cs="Arial"/>
          <w:iCs/>
        </w:rPr>
        <w:t>Είναι καταχωρισμένη στο Γ.Ε.ΜΗ. με αριθμό 361801000 και ο κωδικός LEI αυτής είναι 21380093P5MN4CJUHL68.</w:t>
      </w:r>
    </w:p>
    <w:p w:rsidR="007E6C89" w:rsidRPr="00735EB6" w:rsidRDefault="007E6C89" w:rsidP="00735EB6">
      <w:pPr>
        <w:spacing w:line="276" w:lineRule="auto"/>
        <w:jc w:val="both"/>
        <w:rPr>
          <w:bCs/>
        </w:rPr>
      </w:pPr>
      <w:r w:rsidRPr="00735EB6">
        <w:rPr>
          <w:bCs/>
        </w:rPr>
        <w:t xml:space="preserve">Κύριος σκοπός της </w:t>
      </w:r>
      <w:r w:rsidRPr="00744CD4">
        <w:rPr>
          <w:bCs/>
        </w:rPr>
        <w:t>ΣΙΔΜΑ</w:t>
      </w:r>
      <w:r w:rsidRPr="00735EB6">
        <w:rPr>
          <w:bCs/>
        </w:rPr>
        <w:t xml:space="preserve"> είναι:</w:t>
      </w:r>
    </w:p>
    <w:p w:rsidR="007E6C89" w:rsidRPr="00744CD4" w:rsidRDefault="007E6C89" w:rsidP="00735EB6">
      <w:pPr>
        <w:spacing w:after="0" w:line="276" w:lineRule="auto"/>
        <w:jc w:val="both"/>
        <w:rPr>
          <w:rFonts w:cs="Arial"/>
          <w:iCs/>
        </w:rPr>
      </w:pPr>
      <w:r w:rsidRPr="00744CD4">
        <w:rPr>
          <w:rFonts w:cs="Arial"/>
          <w:iCs/>
        </w:rPr>
        <w:t xml:space="preserve">α) Η εισαγωγή από το εξωτερικό, η προμήθεια από το εσωτερικό και η εμπορία 1) προϊόντων σιδήρου, 2) προϊόντων ανοξείδωτου χάλυβα, καθώς και κάθε είδους που είναι σχετικό. </w:t>
      </w:r>
    </w:p>
    <w:p w:rsidR="007E6C89" w:rsidRPr="00ED489E" w:rsidRDefault="007E6C89" w:rsidP="00735EB6">
      <w:pPr>
        <w:spacing w:after="0" w:line="276" w:lineRule="auto"/>
        <w:jc w:val="both"/>
        <w:rPr>
          <w:rFonts w:cs="Arial"/>
          <w:iCs/>
        </w:rPr>
      </w:pPr>
      <w:r w:rsidRPr="00ED489E">
        <w:rPr>
          <w:rFonts w:cs="Arial"/>
          <w:iCs/>
        </w:rPr>
        <w:t>β) Η πώληση των παραπάνω ειδών για λογαριασμό τρίτων.</w:t>
      </w:r>
    </w:p>
    <w:p w:rsidR="007E6C89" w:rsidRPr="00735EB6" w:rsidRDefault="007E6C89" w:rsidP="00735EB6">
      <w:pPr>
        <w:spacing w:after="0" w:line="276" w:lineRule="auto"/>
        <w:jc w:val="both"/>
        <w:rPr>
          <w:rFonts w:cs="Arial"/>
          <w:iCs/>
        </w:rPr>
      </w:pPr>
      <w:r w:rsidRPr="00735EB6">
        <w:rPr>
          <w:rFonts w:cs="Arial"/>
          <w:iCs/>
        </w:rPr>
        <w:t>γ) Η βιομηχανοποίηση, επεξεργασία, κατεργασία οποιουδήποτε από τα πιο πάνω είδη.</w:t>
      </w:r>
    </w:p>
    <w:p w:rsidR="007E6C89" w:rsidRPr="00735EB6" w:rsidRDefault="007E6C89" w:rsidP="00735EB6">
      <w:pPr>
        <w:spacing w:after="0" w:line="276" w:lineRule="auto"/>
        <w:jc w:val="both"/>
        <w:rPr>
          <w:rFonts w:cs="Arial"/>
          <w:iCs/>
        </w:rPr>
      </w:pPr>
      <w:r w:rsidRPr="00735EB6">
        <w:rPr>
          <w:rFonts w:cs="Arial"/>
          <w:iCs/>
        </w:rPr>
        <w:t>δ) Η αντιπροσώπευση οίκων εξωτερικού και εσωτερικού.</w:t>
      </w:r>
    </w:p>
    <w:p w:rsidR="007E6C89" w:rsidRPr="00735EB6" w:rsidRDefault="007E6C89" w:rsidP="00735EB6">
      <w:pPr>
        <w:spacing w:after="0" w:line="276" w:lineRule="auto"/>
        <w:jc w:val="both"/>
        <w:rPr>
          <w:rFonts w:cs="Arial"/>
          <w:iCs/>
        </w:rPr>
      </w:pPr>
      <w:r w:rsidRPr="00735EB6">
        <w:rPr>
          <w:rFonts w:cs="Arial"/>
          <w:iCs/>
        </w:rPr>
        <w:t>ε) Η συμμετοχή σε επιχειρήσεις που έχουν συσταθεί ή πρόκειται να συσταθούν και ασκούν το ίδιο είδος εμπορίας.</w:t>
      </w:r>
    </w:p>
    <w:p w:rsidR="007E6C89" w:rsidRPr="00735EB6" w:rsidRDefault="007E6C89" w:rsidP="00735EB6">
      <w:pPr>
        <w:spacing w:after="0" w:line="276" w:lineRule="auto"/>
        <w:jc w:val="both"/>
        <w:rPr>
          <w:rFonts w:cs="Arial"/>
          <w:iCs/>
        </w:rPr>
      </w:pPr>
      <w:proofErr w:type="spellStart"/>
      <w:r w:rsidRPr="00735EB6">
        <w:rPr>
          <w:rFonts w:cs="Arial"/>
          <w:iCs/>
        </w:rPr>
        <w:lastRenderedPageBreak/>
        <w:t>στ</w:t>
      </w:r>
      <w:proofErr w:type="spellEnd"/>
      <w:r w:rsidRPr="00735EB6">
        <w:rPr>
          <w:rFonts w:cs="Arial"/>
          <w:iCs/>
        </w:rPr>
        <w:t xml:space="preserve">) Η βιομηχανική παραγωγή και κατασκευή μεταλλικών και θερμομονωτικών στοιχείων που προορίζονται για την κάλυψη κτιρίων και κάθε είδους </w:t>
      </w:r>
      <w:proofErr w:type="spellStart"/>
      <w:r w:rsidRPr="00735EB6">
        <w:rPr>
          <w:rFonts w:cs="Arial"/>
          <w:iCs/>
        </w:rPr>
        <w:t>πετασμάτων</w:t>
      </w:r>
      <w:proofErr w:type="spellEnd"/>
      <w:r w:rsidRPr="00735EB6">
        <w:rPr>
          <w:rFonts w:cs="Arial"/>
          <w:iCs/>
        </w:rPr>
        <w:t xml:space="preserve"> και σχετικών με αυτά προϊόντων, καθώς και η εμπορία, εφαρμογή, εισαγωγή και εξαγωγή αυτών.</w:t>
      </w:r>
    </w:p>
    <w:p w:rsidR="007E6C89" w:rsidRPr="00687278" w:rsidRDefault="007E6C89" w:rsidP="00735EB6">
      <w:pPr>
        <w:spacing w:line="276" w:lineRule="auto"/>
        <w:jc w:val="both"/>
      </w:pPr>
      <w:r w:rsidRPr="00687278">
        <w:t>Δευτερευόντως:</w:t>
      </w:r>
    </w:p>
    <w:p w:rsidR="007E6C89" w:rsidRPr="00735EB6" w:rsidRDefault="007E6C89" w:rsidP="00735EB6">
      <w:pPr>
        <w:spacing w:after="0" w:line="276" w:lineRule="auto"/>
        <w:jc w:val="both"/>
        <w:rPr>
          <w:rFonts w:cs="Arial"/>
          <w:iCs/>
        </w:rPr>
      </w:pPr>
      <w:r w:rsidRPr="00ED489E">
        <w:rPr>
          <w:rFonts w:cs="Arial"/>
          <w:iCs/>
        </w:rPr>
        <w:t>α) Η εμπορία ειδών υγιεινής, η πώλησή τους για λογαριασμό τρίτων και η αντιπροσώπευση επιχειρήσεων που εμπορεύονται τα παραπάνω προϊόντα ή η συμμετοχή στις επιχειρήσεις αυτές.</w:t>
      </w:r>
    </w:p>
    <w:p w:rsidR="007E6C89" w:rsidRPr="00735EB6" w:rsidRDefault="007E6C89" w:rsidP="00735EB6">
      <w:pPr>
        <w:spacing w:after="0" w:line="276" w:lineRule="auto"/>
        <w:jc w:val="both"/>
        <w:rPr>
          <w:rFonts w:cs="Arial"/>
          <w:iCs/>
        </w:rPr>
      </w:pPr>
      <w:r w:rsidRPr="00735EB6">
        <w:rPr>
          <w:rFonts w:cs="Arial"/>
          <w:iCs/>
        </w:rPr>
        <w:t xml:space="preserve">β) Η παραγωγή και διάθεση ηλεκτρικής ενέργειας με κάθε προβλεπόμενο από την κείμενη νομοθεσία τρόπο, συμπεριλαμβανομένων των </w:t>
      </w:r>
      <w:proofErr w:type="spellStart"/>
      <w:r w:rsidRPr="00735EB6">
        <w:rPr>
          <w:rFonts w:cs="Arial"/>
          <w:iCs/>
        </w:rPr>
        <w:t>φωτοβολταϊκών</w:t>
      </w:r>
      <w:proofErr w:type="spellEnd"/>
      <w:r w:rsidRPr="00735EB6">
        <w:rPr>
          <w:rFonts w:cs="Arial"/>
          <w:iCs/>
        </w:rPr>
        <w:t xml:space="preserve"> σταθμών.</w:t>
      </w:r>
    </w:p>
    <w:p w:rsidR="007E6C89" w:rsidRPr="00735EB6" w:rsidRDefault="007E6C89" w:rsidP="00735EB6">
      <w:pPr>
        <w:spacing w:after="0" w:line="276" w:lineRule="auto"/>
        <w:jc w:val="both"/>
        <w:rPr>
          <w:rFonts w:cs="Arial"/>
          <w:iCs/>
        </w:rPr>
      </w:pPr>
      <w:r w:rsidRPr="00735EB6">
        <w:rPr>
          <w:rFonts w:cs="Arial"/>
          <w:iCs/>
        </w:rPr>
        <w:t>γ) Η εκμετάλλευση ακινήτων.</w:t>
      </w:r>
    </w:p>
    <w:p w:rsidR="007E6C89" w:rsidRPr="00735EB6" w:rsidRDefault="007E6C89" w:rsidP="00735EB6">
      <w:pPr>
        <w:pStyle w:val="Alex"/>
        <w:spacing w:before="120" w:line="276" w:lineRule="auto"/>
        <w:rPr>
          <w:rFonts w:asciiTheme="minorHAnsi" w:hAnsiTheme="minorHAnsi" w:cs="Arial"/>
          <w:bCs w:val="0"/>
          <w:sz w:val="22"/>
          <w:szCs w:val="22"/>
        </w:rPr>
      </w:pPr>
      <w:r w:rsidRPr="00735EB6">
        <w:rPr>
          <w:rFonts w:asciiTheme="minorHAnsi" w:hAnsiTheme="minorHAnsi" w:cs="Arial"/>
          <w:bCs w:val="0"/>
          <w:sz w:val="22"/>
          <w:szCs w:val="22"/>
        </w:rPr>
        <w:t xml:space="preserve">Οι κάτοχοι κοινών μετοχών της </w:t>
      </w:r>
      <w:r w:rsidR="00687278">
        <w:rPr>
          <w:rFonts w:asciiTheme="minorHAnsi" w:hAnsiTheme="minorHAnsi" w:cs="Arial"/>
          <w:bCs w:val="0"/>
          <w:sz w:val="22"/>
          <w:szCs w:val="22"/>
        </w:rPr>
        <w:t>ΣΙΔΜΑ</w:t>
      </w:r>
      <w:r w:rsidRPr="00735EB6">
        <w:rPr>
          <w:rFonts w:asciiTheme="minorHAnsi" w:hAnsiTheme="minorHAnsi" w:cs="Arial"/>
          <w:bCs w:val="0"/>
          <w:sz w:val="22"/>
          <w:szCs w:val="22"/>
        </w:rPr>
        <w:t xml:space="preserve">, μετά την ολοκλήρωση της Αύξησης </w:t>
      </w:r>
      <w:r w:rsidR="00866A7D" w:rsidRPr="00735EB6">
        <w:rPr>
          <w:rFonts w:asciiTheme="minorHAnsi" w:hAnsiTheme="minorHAnsi" w:cs="Arial"/>
          <w:bCs w:val="0"/>
          <w:sz w:val="22"/>
          <w:szCs w:val="22"/>
        </w:rPr>
        <w:t>του Μετοχικού Κεφαλαίου υπέρ της ΜΠΗΤΡΟΣ ΜΕΤΑΛΛΟΥΡΓΙΚΗ</w:t>
      </w:r>
      <w:r w:rsidR="00687278">
        <w:rPr>
          <w:rFonts w:asciiTheme="minorHAnsi" w:hAnsiTheme="minorHAnsi" w:cs="Arial"/>
          <w:bCs w:val="0"/>
          <w:sz w:val="22"/>
          <w:szCs w:val="22"/>
        </w:rPr>
        <w:t>,</w:t>
      </w:r>
      <w:r w:rsidR="00866A7D" w:rsidRPr="00735EB6">
        <w:rPr>
          <w:rFonts w:asciiTheme="minorHAnsi" w:hAnsiTheme="minorHAnsi" w:cs="Arial"/>
          <w:bCs w:val="0"/>
          <w:sz w:val="22"/>
          <w:szCs w:val="22"/>
        </w:rPr>
        <w:t xml:space="preserve"> </w:t>
      </w:r>
      <w:r w:rsidRPr="00735EB6">
        <w:rPr>
          <w:rFonts w:asciiTheme="minorHAnsi" w:hAnsiTheme="minorHAnsi" w:cs="Arial"/>
          <w:bCs w:val="0"/>
          <w:sz w:val="22"/>
          <w:szCs w:val="22"/>
        </w:rPr>
        <w:t xml:space="preserve"> παρατίθενται στον παρακάτω πίνακα:</w:t>
      </w:r>
    </w:p>
    <w:p w:rsidR="00866A7D" w:rsidRPr="002F0310" w:rsidRDefault="00866A7D" w:rsidP="007E6C89">
      <w:pPr>
        <w:pStyle w:val="Alex"/>
        <w:spacing w:before="120"/>
        <w:rPr>
          <w:rFonts w:asciiTheme="minorHAnsi" w:hAnsiTheme="minorHAnsi" w:cs="Arial"/>
          <w:bCs w:val="0"/>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722"/>
      </w:tblGrid>
      <w:tr w:rsidR="007E6C89" w:rsidRPr="000A3192" w:rsidTr="00735EB6">
        <w:trPr>
          <w:trHeight w:val="540"/>
        </w:trPr>
        <w:tc>
          <w:tcPr>
            <w:tcW w:w="2802" w:type="dxa"/>
            <w:shd w:val="clear" w:color="000000" w:fill="auto"/>
            <w:vAlign w:val="center"/>
            <w:hideMark/>
          </w:tcPr>
          <w:p w:rsidR="007E6C89" w:rsidRPr="00735EB6" w:rsidRDefault="007E6C89" w:rsidP="00CB702A">
            <w:pPr>
              <w:spacing w:after="0" w:line="240" w:lineRule="auto"/>
              <w:rPr>
                <w:rFonts w:eastAsia="Times New Roman" w:cstheme="minorHAnsi"/>
                <w:b/>
                <w:bCs/>
                <w:color w:val="000000"/>
              </w:rPr>
            </w:pPr>
            <w:r w:rsidRPr="00735EB6">
              <w:rPr>
                <w:rFonts w:eastAsia="Times New Roman" w:cstheme="minorHAnsi"/>
                <w:b/>
                <w:bCs/>
                <w:color w:val="000000"/>
              </w:rPr>
              <w:t>Μέτοχος</w:t>
            </w:r>
          </w:p>
        </w:tc>
        <w:tc>
          <w:tcPr>
            <w:tcW w:w="2835" w:type="dxa"/>
            <w:shd w:val="clear" w:color="000000" w:fill="auto"/>
            <w:vAlign w:val="center"/>
            <w:hideMark/>
          </w:tcPr>
          <w:p w:rsidR="007E6C89" w:rsidRPr="00735EB6" w:rsidRDefault="007E6C89" w:rsidP="00CB702A">
            <w:pPr>
              <w:spacing w:after="0" w:line="240" w:lineRule="auto"/>
              <w:jc w:val="center"/>
              <w:rPr>
                <w:rFonts w:eastAsia="Times New Roman" w:cstheme="minorHAnsi"/>
                <w:b/>
                <w:bCs/>
                <w:color w:val="000000"/>
              </w:rPr>
            </w:pPr>
            <w:r w:rsidRPr="00735EB6">
              <w:rPr>
                <w:rFonts w:eastAsia="Times New Roman" w:cstheme="minorHAnsi"/>
                <w:b/>
                <w:bCs/>
                <w:color w:val="000000"/>
              </w:rPr>
              <w:t>Αριθμός Κοινών Μετοχών</w:t>
            </w:r>
          </w:p>
        </w:tc>
        <w:tc>
          <w:tcPr>
            <w:tcW w:w="2722" w:type="dxa"/>
            <w:shd w:val="clear" w:color="000000" w:fill="auto"/>
            <w:vAlign w:val="center"/>
            <w:hideMark/>
          </w:tcPr>
          <w:p w:rsidR="007E6C89" w:rsidRPr="00735EB6" w:rsidRDefault="007E6C89" w:rsidP="00CB702A">
            <w:pPr>
              <w:spacing w:after="0" w:line="240" w:lineRule="auto"/>
              <w:jc w:val="center"/>
              <w:rPr>
                <w:rFonts w:eastAsia="Times New Roman" w:cstheme="minorHAnsi"/>
                <w:b/>
                <w:bCs/>
                <w:color w:val="000000"/>
              </w:rPr>
            </w:pPr>
            <w:r w:rsidRPr="00735EB6">
              <w:rPr>
                <w:rFonts w:eastAsia="Times New Roman" w:cstheme="minorHAnsi"/>
                <w:b/>
                <w:bCs/>
                <w:color w:val="000000"/>
              </w:rPr>
              <w:t>% Συμμετοχής</w:t>
            </w:r>
          </w:p>
        </w:tc>
      </w:tr>
      <w:tr w:rsidR="007E6C89" w:rsidRPr="000A3192" w:rsidTr="00735EB6">
        <w:trPr>
          <w:trHeight w:val="255"/>
        </w:trPr>
        <w:tc>
          <w:tcPr>
            <w:tcW w:w="2802" w:type="dxa"/>
            <w:shd w:val="clear" w:color="auto" w:fill="auto"/>
            <w:vAlign w:val="center"/>
            <w:hideMark/>
          </w:tcPr>
          <w:p w:rsidR="007E6C89" w:rsidRPr="00735EB6" w:rsidRDefault="007E6C89" w:rsidP="00CB702A">
            <w:pPr>
              <w:spacing w:after="0" w:line="240" w:lineRule="auto"/>
              <w:rPr>
                <w:rFonts w:eastAsia="Times New Roman" w:cstheme="minorHAnsi"/>
              </w:rPr>
            </w:pPr>
            <w:proofErr w:type="spellStart"/>
            <w:r w:rsidRPr="00735EB6">
              <w:rPr>
                <w:rFonts w:eastAsia="Times New Roman" w:cstheme="minorHAnsi"/>
              </w:rPr>
              <w:t>Sovel</w:t>
            </w:r>
            <w:proofErr w:type="spellEnd"/>
            <w:r w:rsidRPr="00735EB6">
              <w:rPr>
                <w:rFonts w:eastAsia="Times New Roman" w:cstheme="minorHAnsi"/>
              </w:rPr>
              <w:t xml:space="preserve"> A.E.</w:t>
            </w:r>
          </w:p>
        </w:tc>
        <w:tc>
          <w:tcPr>
            <w:tcW w:w="2835" w:type="dxa"/>
            <w:shd w:val="clear" w:color="auto" w:fill="auto"/>
            <w:vAlign w:val="center"/>
            <w:hideMark/>
          </w:tcPr>
          <w:p w:rsidR="007E6C89" w:rsidRPr="00735EB6" w:rsidRDefault="007E6C89" w:rsidP="00744CD4">
            <w:pPr>
              <w:spacing w:after="0" w:line="240" w:lineRule="auto"/>
              <w:jc w:val="center"/>
              <w:rPr>
                <w:rFonts w:eastAsia="Times New Roman" w:cstheme="minorHAnsi"/>
              </w:rPr>
            </w:pPr>
            <w:r w:rsidRPr="00735EB6">
              <w:rPr>
                <w:rFonts w:eastAsia="Times New Roman" w:cstheme="minorHAnsi"/>
              </w:rPr>
              <w:t>2.842.500</w:t>
            </w:r>
          </w:p>
        </w:tc>
        <w:tc>
          <w:tcPr>
            <w:tcW w:w="2722" w:type="dxa"/>
            <w:shd w:val="clear" w:color="auto" w:fill="auto"/>
            <w:vAlign w:val="center"/>
            <w:hideMark/>
          </w:tcPr>
          <w:p w:rsidR="007E6C89" w:rsidRPr="00735EB6" w:rsidRDefault="007E6C89" w:rsidP="00CB702A">
            <w:pPr>
              <w:spacing w:after="0" w:line="240" w:lineRule="auto"/>
              <w:jc w:val="center"/>
              <w:rPr>
                <w:rFonts w:eastAsia="Times New Roman" w:cstheme="minorHAnsi"/>
              </w:rPr>
            </w:pPr>
            <w:r w:rsidRPr="00735EB6">
              <w:rPr>
                <w:rFonts w:eastAsia="Times New Roman" w:cstheme="minorHAnsi"/>
              </w:rPr>
              <w:t>20,93%</w:t>
            </w:r>
          </w:p>
        </w:tc>
      </w:tr>
      <w:tr w:rsidR="007E6C89" w:rsidRPr="000A3192" w:rsidTr="00735EB6">
        <w:trPr>
          <w:trHeight w:val="255"/>
        </w:trPr>
        <w:tc>
          <w:tcPr>
            <w:tcW w:w="2802" w:type="dxa"/>
            <w:shd w:val="clear" w:color="auto" w:fill="auto"/>
            <w:vAlign w:val="center"/>
            <w:hideMark/>
          </w:tcPr>
          <w:p w:rsidR="007E6C89" w:rsidRPr="00735EB6" w:rsidRDefault="007E6C89" w:rsidP="00CB702A">
            <w:pPr>
              <w:spacing w:after="0" w:line="240" w:lineRule="auto"/>
              <w:rPr>
                <w:rFonts w:eastAsia="Times New Roman" w:cstheme="minorHAnsi"/>
              </w:rPr>
            </w:pPr>
            <w:proofErr w:type="spellStart"/>
            <w:r w:rsidRPr="00735EB6">
              <w:rPr>
                <w:rFonts w:eastAsia="Times New Roman" w:cstheme="minorHAnsi"/>
              </w:rPr>
              <w:t>Sidacier</w:t>
            </w:r>
            <w:proofErr w:type="spellEnd"/>
            <w:r w:rsidRPr="00735EB6">
              <w:rPr>
                <w:rFonts w:eastAsia="Times New Roman" w:cstheme="minorHAnsi"/>
              </w:rPr>
              <w:t xml:space="preserve"> </w:t>
            </w:r>
            <w:proofErr w:type="spellStart"/>
            <w:r w:rsidRPr="00735EB6">
              <w:rPr>
                <w:rFonts w:eastAsia="Times New Roman" w:cstheme="minorHAnsi"/>
              </w:rPr>
              <w:t>holding</w:t>
            </w:r>
            <w:proofErr w:type="spellEnd"/>
            <w:r w:rsidRPr="00735EB6">
              <w:rPr>
                <w:rFonts w:eastAsia="Times New Roman" w:cstheme="minorHAnsi"/>
              </w:rPr>
              <w:t xml:space="preserve"> S.A.</w:t>
            </w:r>
          </w:p>
        </w:tc>
        <w:tc>
          <w:tcPr>
            <w:tcW w:w="2835" w:type="dxa"/>
            <w:shd w:val="clear" w:color="auto" w:fill="auto"/>
            <w:vAlign w:val="center"/>
            <w:hideMark/>
          </w:tcPr>
          <w:p w:rsidR="007E6C89" w:rsidRPr="00735EB6" w:rsidRDefault="007E6C89" w:rsidP="00744CD4">
            <w:pPr>
              <w:spacing w:after="0" w:line="240" w:lineRule="auto"/>
              <w:jc w:val="center"/>
              <w:rPr>
                <w:rFonts w:eastAsia="Times New Roman" w:cstheme="minorHAnsi"/>
              </w:rPr>
            </w:pPr>
            <w:r w:rsidRPr="00735EB6">
              <w:rPr>
                <w:rFonts w:eastAsia="Times New Roman" w:cstheme="minorHAnsi"/>
              </w:rPr>
              <w:t>1.580.230</w:t>
            </w:r>
          </w:p>
        </w:tc>
        <w:tc>
          <w:tcPr>
            <w:tcW w:w="2722" w:type="dxa"/>
            <w:shd w:val="clear" w:color="auto" w:fill="auto"/>
            <w:vAlign w:val="center"/>
            <w:hideMark/>
          </w:tcPr>
          <w:p w:rsidR="007E6C89" w:rsidRPr="00735EB6" w:rsidRDefault="007E6C89" w:rsidP="00CB702A">
            <w:pPr>
              <w:spacing w:after="0" w:line="240" w:lineRule="auto"/>
              <w:jc w:val="center"/>
              <w:rPr>
                <w:rFonts w:eastAsia="Times New Roman" w:cstheme="minorHAnsi"/>
              </w:rPr>
            </w:pPr>
            <w:r w:rsidRPr="00735EB6">
              <w:rPr>
                <w:rFonts w:eastAsia="Times New Roman" w:cstheme="minorHAnsi"/>
              </w:rPr>
              <w:t>11,63%</w:t>
            </w:r>
          </w:p>
        </w:tc>
      </w:tr>
      <w:tr w:rsidR="007E6C89" w:rsidRPr="000A3192" w:rsidTr="00735EB6">
        <w:trPr>
          <w:trHeight w:val="255"/>
        </w:trPr>
        <w:tc>
          <w:tcPr>
            <w:tcW w:w="2802" w:type="dxa"/>
            <w:shd w:val="clear" w:color="auto" w:fill="auto"/>
            <w:vAlign w:val="center"/>
            <w:hideMark/>
          </w:tcPr>
          <w:p w:rsidR="007E6C89" w:rsidRPr="00735EB6" w:rsidRDefault="007E6C89" w:rsidP="00CB702A">
            <w:pPr>
              <w:spacing w:after="0" w:line="240" w:lineRule="auto"/>
              <w:rPr>
                <w:rFonts w:eastAsia="Times New Roman" w:cstheme="minorHAnsi"/>
              </w:rPr>
            </w:pPr>
            <w:proofErr w:type="spellStart"/>
            <w:r w:rsidRPr="00735EB6">
              <w:rPr>
                <w:rFonts w:eastAsia="Times New Roman" w:cstheme="minorHAnsi"/>
              </w:rPr>
              <w:t>Σιδενόρ</w:t>
            </w:r>
            <w:proofErr w:type="spellEnd"/>
            <w:r w:rsidRPr="00735EB6">
              <w:rPr>
                <w:rFonts w:eastAsia="Times New Roman" w:cstheme="minorHAnsi"/>
              </w:rPr>
              <w:t xml:space="preserve"> Βιομηχανική Χάλυβα Α.Ε.</w:t>
            </w:r>
          </w:p>
        </w:tc>
        <w:tc>
          <w:tcPr>
            <w:tcW w:w="2835" w:type="dxa"/>
            <w:shd w:val="clear" w:color="auto" w:fill="auto"/>
            <w:vAlign w:val="center"/>
            <w:hideMark/>
          </w:tcPr>
          <w:p w:rsidR="007E6C89" w:rsidRPr="00735EB6" w:rsidRDefault="007E6C89" w:rsidP="00744CD4">
            <w:pPr>
              <w:spacing w:after="0" w:line="240" w:lineRule="auto"/>
              <w:jc w:val="center"/>
              <w:rPr>
                <w:rFonts w:eastAsia="Times New Roman" w:cstheme="minorHAnsi"/>
              </w:rPr>
            </w:pPr>
            <w:r w:rsidRPr="00735EB6">
              <w:rPr>
                <w:rFonts w:eastAsia="Times New Roman" w:cstheme="minorHAnsi"/>
              </w:rPr>
              <w:t>797.918</w:t>
            </w:r>
          </w:p>
        </w:tc>
        <w:tc>
          <w:tcPr>
            <w:tcW w:w="2722" w:type="dxa"/>
            <w:shd w:val="clear" w:color="auto" w:fill="auto"/>
            <w:vAlign w:val="center"/>
            <w:hideMark/>
          </w:tcPr>
          <w:p w:rsidR="007E6C89" w:rsidRPr="00735EB6" w:rsidRDefault="007E6C89" w:rsidP="00CB702A">
            <w:pPr>
              <w:spacing w:after="0" w:line="240" w:lineRule="auto"/>
              <w:jc w:val="center"/>
              <w:rPr>
                <w:rFonts w:eastAsia="Times New Roman" w:cstheme="minorHAnsi"/>
              </w:rPr>
            </w:pPr>
            <w:r w:rsidRPr="00735EB6">
              <w:rPr>
                <w:rFonts w:eastAsia="Times New Roman" w:cstheme="minorHAnsi"/>
              </w:rPr>
              <w:t>5,87%</w:t>
            </w:r>
          </w:p>
        </w:tc>
      </w:tr>
      <w:tr w:rsidR="007E6C89" w:rsidRPr="000A3192" w:rsidTr="00735EB6">
        <w:trPr>
          <w:trHeight w:val="255"/>
        </w:trPr>
        <w:tc>
          <w:tcPr>
            <w:tcW w:w="2802" w:type="dxa"/>
            <w:shd w:val="clear" w:color="auto" w:fill="auto"/>
            <w:vAlign w:val="center"/>
            <w:hideMark/>
          </w:tcPr>
          <w:p w:rsidR="007E6C89" w:rsidRPr="00735EB6" w:rsidRDefault="007E6C89" w:rsidP="00CB702A">
            <w:pPr>
              <w:spacing w:after="0" w:line="240" w:lineRule="auto"/>
              <w:rPr>
                <w:rFonts w:eastAsia="Times New Roman" w:cstheme="minorHAnsi"/>
              </w:rPr>
            </w:pPr>
            <w:r w:rsidRPr="00735EB6">
              <w:rPr>
                <w:rFonts w:eastAsia="Times New Roman" w:cstheme="minorHAnsi"/>
              </w:rPr>
              <w:t xml:space="preserve">Ανδρέας </w:t>
            </w:r>
            <w:proofErr w:type="spellStart"/>
            <w:r w:rsidRPr="00735EB6">
              <w:rPr>
                <w:rFonts w:eastAsia="Times New Roman" w:cstheme="minorHAnsi"/>
              </w:rPr>
              <w:t>Πιζάντε</w:t>
            </w:r>
            <w:proofErr w:type="spellEnd"/>
            <w:r w:rsidRPr="00735EB6">
              <w:rPr>
                <w:rFonts w:eastAsia="Times New Roman" w:cstheme="minorHAnsi"/>
              </w:rPr>
              <w:t xml:space="preserve"> του </w:t>
            </w:r>
            <w:proofErr w:type="spellStart"/>
            <w:r w:rsidRPr="00735EB6">
              <w:rPr>
                <w:rFonts w:eastAsia="Times New Roman" w:cstheme="minorHAnsi"/>
              </w:rPr>
              <w:t>Χαϊμ</w:t>
            </w:r>
            <w:proofErr w:type="spellEnd"/>
          </w:p>
        </w:tc>
        <w:tc>
          <w:tcPr>
            <w:tcW w:w="2835" w:type="dxa"/>
            <w:shd w:val="clear" w:color="auto" w:fill="auto"/>
            <w:vAlign w:val="center"/>
            <w:hideMark/>
          </w:tcPr>
          <w:p w:rsidR="007E6C89" w:rsidRPr="00735EB6" w:rsidRDefault="007E6C89" w:rsidP="00744CD4">
            <w:pPr>
              <w:spacing w:after="0" w:line="240" w:lineRule="auto"/>
              <w:jc w:val="center"/>
              <w:rPr>
                <w:rFonts w:eastAsia="Times New Roman" w:cstheme="minorHAnsi"/>
              </w:rPr>
            </w:pPr>
            <w:r w:rsidRPr="00735EB6">
              <w:rPr>
                <w:rFonts w:eastAsia="Times New Roman" w:cstheme="minorHAnsi"/>
              </w:rPr>
              <w:t>695.256</w:t>
            </w:r>
          </w:p>
        </w:tc>
        <w:tc>
          <w:tcPr>
            <w:tcW w:w="2722" w:type="dxa"/>
            <w:shd w:val="clear" w:color="auto" w:fill="auto"/>
            <w:vAlign w:val="center"/>
            <w:hideMark/>
          </w:tcPr>
          <w:p w:rsidR="007E6C89" w:rsidRPr="00735EB6" w:rsidRDefault="007E6C89" w:rsidP="00CB702A">
            <w:pPr>
              <w:spacing w:after="0" w:line="240" w:lineRule="auto"/>
              <w:jc w:val="center"/>
              <w:rPr>
                <w:rFonts w:eastAsia="Times New Roman" w:cstheme="minorHAnsi"/>
              </w:rPr>
            </w:pPr>
            <w:r w:rsidRPr="00735EB6">
              <w:rPr>
                <w:rFonts w:eastAsia="Times New Roman" w:cstheme="minorHAnsi"/>
              </w:rPr>
              <w:t>5,12%</w:t>
            </w:r>
          </w:p>
        </w:tc>
      </w:tr>
      <w:tr w:rsidR="007E6C89" w:rsidRPr="000A3192" w:rsidTr="00735EB6">
        <w:trPr>
          <w:trHeight w:val="255"/>
        </w:trPr>
        <w:tc>
          <w:tcPr>
            <w:tcW w:w="2802" w:type="dxa"/>
            <w:shd w:val="clear" w:color="auto" w:fill="auto"/>
            <w:vAlign w:val="center"/>
            <w:hideMark/>
          </w:tcPr>
          <w:p w:rsidR="007E6C89" w:rsidRPr="00735EB6" w:rsidRDefault="007E6C89" w:rsidP="00CB702A">
            <w:pPr>
              <w:spacing w:after="0" w:line="240" w:lineRule="auto"/>
              <w:rPr>
                <w:rFonts w:eastAsia="Times New Roman" w:cstheme="minorHAnsi"/>
                <w:lang w:val="en-US"/>
              </w:rPr>
            </w:pPr>
            <w:r w:rsidRPr="00735EB6">
              <w:rPr>
                <w:rFonts w:eastAsia="Times New Roman" w:cstheme="minorHAnsi"/>
                <w:lang w:val="en-US"/>
              </w:rPr>
              <w:t>Rapallo invest holding S.A.</w:t>
            </w:r>
          </w:p>
        </w:tc>
        <w:tc>
          <w:tcPr>
            <w:tcW w:w="2835" w:type="dxa"/>
            <w:shd w:val="clear" w:color="auto" w:fill="auto"/>
            <w:vAlign w:val="center"/>
            <w:hideMark/>
          </w:tcPr>
          <w:p w:rsidR="007E6C89" w:rsidRPr="00735EB6" w:rsidRDefault="007E6C89" w:rsidP="00744CD4">
            <w:pPr>
              <w:spacing w:after="0" w:line="240" w:lineRule="auto"/>
              <w:jc w:val="center"/>
              <w:rPr>
                <w:rFonts w:eastAsia="Times New Roman" w:cstheme="minorHAnsi"/>
              </w:rPr>
            </w:pPr>
            <w:r w:rsidRPr="00735EB6">
              <w:rPr>
                <w:rFonts w:eastAsia="Times New Roman" w:cstheme="minorHAnsi"/>
              </w:rPr>
              <w:t>692.602</w:t>
            </w:r>
          </w:p>
        </w:tc>
        <w:tc>
          <w:tcPr>
            <w:tcW w:w="2722" w:type="dxa"/>
            <w:shd w:val="clear" w:color="auto" w:fill="auto"/>
            <w:vAlign w:val="center"/>
            <w:hideMark/>
          </w:tcPr>
          <w:p w:rsidR="007E6C89" w:rsidRPr="00735EB6" w:rsidRDefault="007E6C89" w:rsidP="00CB702A">
            <w:pPr>
              <w:spacing w:after="0" w:line="240" w:lineRule="auto"/>
              <w:jc w:val="center"/>
              <w:rPr>
                <w:rFonts w:eastAsia="Times New Roman" w:cstheme="minorHAnsi"/>
              </w:rPr>
            </w:pPr>
            <w:r w:rsidRPr="00735EB6">
              <w:rPr>
                <w:rFonts w:eastAsia="Times New Roman" w:cstheme="minorHAnsi"/>
              </w:rPr>
              <w:t>5,10%</w:t>
            </w:r>
          </w:p>
        </w:tc>
      </w:tr>
      <w:tr w:rsidR="007E6C89" w:rsidRPr="000A3192" w:rsidTr="00735EB6">
        <w:trPr>
          <w:trHeight w:val="255"/>
        </w:trPr>
        <w:tc>
          <w:tcPr>
            <w:tcW w:w="2802" w:type="dxa"/>
            <w:shd w:val="clear" w:color="auto" w:fill="auto"/>
            <w:vAlign w:val="center"/>
            <w:hideMark/>
          </w:tcPr>
          <w:p w:rsidR="007E6C89" w:rsidRPr="00E370B1" w:rsidRDefault="007E6C89" w:rsidP="00687278">
            <w:pPr>
              <w:spacing w:after="0" w:line="240" w:lineRule="auto"/>
              <w:rPr>
                <w:rFonts w:eastAsia="Times New Roman" w:cstheme="minorHAnsi"/>
                <w:b/>
              </w:rPr>
            </w:pPr>
            <w:r w:rsidRPr="00E370B1">
              <w:rPr>
                <w:rFonts w:eastAsia="Times New Roman" w:cstheme="minorHAnsi"/>
                <w:b/>
              </w:rPr>
              <w:t xml:space="preserve">ΜΠΗΤΡΟΣ </w:t>
            </w:r>
            <w:r w:rsidR="000A3192" w:rsidRPr="00E370B1">
              <w:rPr>
                <w:rFonts w:eastAsia="Times New Roman" w:cstheme="minorHAnsi"/>
                <w:b/>
              </w:rPr>
              <w:t>ΜΕΤΑΛΛΟΥΡΓΙΚΗ Α</w:t>
            </w:r>
            <w:r w:rsidR="00687278" w:rsidRPr="00E370B1">
              <w:rPr>
                <w:rFonts w:eastAsia="Times New Roman" w:cstheme="minorHAnsi"/>
                <w:b/>
              </w:rPr>
              <w:t>.</w:t>
            </w:r>
            <w:r w:rsidR="000A3192" w:rsidRPr="00E370B1">
              <w:rPr>
                <w:rFonts w:eastAsia="Times New Roman" w:cstheme="minorHAnsi"/>
                <w:b/>
              </w:rPr>
              <w:t>Ε</w:t>
            </w:r>
            <w:r w:rsidR="00687278" w:rsidRPr="00E370B1">
              <w:rPr>
                <w:rFonts w:eastAsia="Times New Roman" w:cstheme="minorHAnsi"/>
                <w:b/>
              </w:rPr>
              <w:t>.</w:t>
            </w:r>
            <w:r w:rsidR="000A3192" w:rsidRPr="00E370B1">
              <w:rPr>
                <w:rFonts w:eastAsia="Times New Roman" w:cstheme="minorHAnsi"/>
                <w:b/>
              </w:rPr>
              <w:t>Β</w:t>
            </w:r>
            <w:r w:rsidR="00687278" w:rsidRPr="00E370B1">
              <w:rPr>
                <w:rFonts w:eastAsia="Times New Roman" w:cstheme="minorHAnsi"/>
                <w:b/>
              </w:rPr>
              <w:t>.</w:t>
            </w:r>
            <w:r w:rsidR="000A3192" w:rsidRPr="00E370B1">
              <w:rPr>
                <w:rFonts w:eastAsia="Times New Roman" w:cstheme="minorHAnsi"/>
                <w:b/>
              </w:rPr>
              <w:t>Ε</w:t>
            </w:r>
            <w:r w:rsidR="00687278" w:rsidRPr="00E370B1">
              <w:rPr>
                <w:rFonts w:eastAsia="Times New Roman" w:cstheme="minorHAnsi"/>
                <w:b/>
              </w:rPr>
              <w:t>.</w:t>
            </w:r>
          </w:p>
        </w:tc>
        <w:tc>
          <w:tcPr>
            <w:tcW w:w="2835" w:type="dxa"/>
            <w:shd w:val="clear" w:color="auto" w:fill="auto"/>
            <w:vAlign w:val="center"/>
            <w:hideMark/>
          </w:tcPr>
          <w:p w:rsidR="007E6C89" w:rsidRPr="00735EB6" w:rsidRDefault="007E6C89" w:rsidP="00744CD4">
            <w:pPr>
              <w:spacing w:after="0" w:line="240" w:lineRule="auto"/>
              <w:jc w:val="center"/>
              <w:rPr>
                <w:rFonts w:eastAsia="Times New Roman" w:cstheme="minorHAnsi"/>
              </w:rPr>
            </w:pPr>
            <w:r w:rsidRPr="00735EB6">
              <w:rPr>
                <w:rFonts w:eastAsia="Times New Roman" w:cstheme="minorHAnsi"/>
              </w:rPr>
              <w:t>3.395.556</w:t>
            </w:r>
          </w:p>
        </w:tc>
        <w:tc>
          <w:tcPr>
            <w:tcW w:w="2722" w:type="dxa"/>
            <w:shd w:val="clear" w:color="auto" w:fill="auto"/>
            <w:vAlign w:val="center"/>
            <w:hideMark/>
          </w:tcPr>
          <w:p w:rsidR="007E6C89" w:rsidRPr="00735EB6" w:rsidRDefault="007E6C89" w:rsidP="00CB702A">
            <w:pPr>
              <w:spacing w:after="0" w:line="240" w:lineRule="auto"/>
              <w:jc w:val="center"/>
              <w:rPr>
                <w:rFonts w:eastAsia="Times New Roman" w:cstheme="minorHAnsi"/>
              </w:rPr>
            </w:pPr>
            <w:r w:rsidRPr="00735EB6">
              <w:rPr>
                <w:rFonts w:eastAsia="Times New Roman" w:cstheme="minorHAnsi"/>
              </w:rPr>
              <w:t>25,00%</w:t>
            </w:r>
          </w:p>
        </w:tc>
      </w:tr>
      <w:tr w:rsidR="007E6C89" w:rsidRPr="000A3192" w:rsidTr="00735EB6">
        <w:trPr>
          <w:trHeight w:val="270"/>
        </w:trPr>
        <w:tc>
          <w:tcPr>
            <w:tcW w:w="2802" w:type="dxa"/>
            <w:shd w:val="clear" w:color="auto" w:fill="auto"/>
            <w:vAlign w:val="center"/>
            <w:hideMark/>
          </w:tcPr>
          <w:p w:rsidR="007E6C89" w:rsidRPr="00735EB6" w:rsidRDefault="007E6C89" w:rsidP="00CB702A">
            <w:pPr>
              <w:spacing w:after="0" w:line="240" w:lineRule="auto"/>
              <w:rPr>
                <w:rFonts w:eastAsia="Times New Roman" w:cstheme="minorHAnsi"/>
              </w:rPr>
            </w:pPr>
            <w:r w:rsidRPr="00735EB6">
              <w:rPr>
                <w:rFonts w:eastAsia="Times New Roman" w:cstheme="minorHAnsi"/>
                <w:bCs/>
              </w:rPr>
              <w:t>Λοιποί Μέτοχοι (&lt;5%)</w:t>
            </w:r>
          </w:p>
        </w:tc>
        <w:tc>
          <w:tcPr>
            <w:tcW w:w="2835" w:type="dxa"/>
            <w:shd w:val="clear" w:color="auto" w:fill="auto"/>
            <w:vAlign w:val="center"/>
            <w:hideMark/>
          </w:tcPr>
          <w:p w:rsidR="007E6C89" w:rsidRPr="00735EB6" w:rsidRDefault="007E6C89" w:rsidP="00744CD4">
            <w:pPr>
              <w:spacing w:after="0" w:line="240" w:lineRule="auto"/>
              <w:jc w:val="center"/>
              <w:rPr>
                <w:rFonts w:eastAsia="Times New Roman" w:cstheme="minorHAnsi"/>
              </w:rPr>
            </w:pPr>
            <w:r w:rsidRPr="00735EB6">
              <w:rPr>
                <w:rFonts w:eastAsia="Times New Roman" w:cstheme="minorHAnsi"/>
              </w:rPr>
              <w:t>3.578.161</w:t>
            </w:r>
          </w:p>
        </w:tc>
        <w:tc>
          <w:tcPr>
            <w:tcW w:w="2722" w:type="dxa"/>
            <w:shd w:val="clear" w:color="auto" w:fill="auto"/>
            <w:vAlign w:val="center"/>
            <w:hideMark/>
          </w:tcPr>
          <w:p w:rsidR="007E6C89" w:rsidRPr="00735EB6" w:rsidRDefault="007E6C89" w:rsidP="00CB702A">
            <w:pPr>
              <w:spacing w:after="0" w:line="240" w:lineRule="auto"/>
              <w:jc w:val="center"/>
              <w:rPr>
                <w:rFonts w:eastAsia="Times New Roman" w:cstheme="minorHAnsi"/>
              </w:rPr>
            </w:pPr>
            <w:r w:rsidRPr="00735EB6">
              <w:rPr>
                <w:rFonts w:eastAsia="Times New Roman" w:cstheme="minorHAnsi"/>
              </w:rPr>
              <w:t>26,34%</w:t>
            </w:r>
          </w:p>
        </w:tc>
      </w:tr>
      <w:tr w:rsidR="007E6C89" w:rsidRPr="000A3192" w:rsidTr="00735EB6">
        <w:trPr>
          <w:trHeight w:val="270"/>
        </w:trPr>
        <w:tc>
          <w:tcPr>
            <w:tcW w:w="2802" w:type="dxa"/>
            <w:shd w:val="clear" w:color="auto" w:fill="auto"/>
            <w:vAlign w:val="center"/>
            <w:hideMark/>
          </w:tcPr>
          <w:p w:rsidR="007E6C89" w:rsidRPr="00735EB6" w:rsidRDefault="007E6C89" w:rsidP="00CB702A">
            <w:pPr>
              <w:spacing w:after="0" w:line="240" w:lineRule="auto"/>
              <w:rPr>
                <w:rFonts w:eastAsia="Times New Roman" w:cstheme="minorHAnsi"/>
                <w:b/>
                <w:bCs/>
              </w:rPr>
            </w:pPr>
            <w:r w:rsidRPr="00735EB6">
              <w:rPr>
                <w:rFonts w:eastAsia="Times New Roman" w:cstheme="minorHAnsi"/>
                <w:b/>
                <w:bCs/>
              </w:rPr>
              <w:t>Σύνολο</w:t>
            </w:r>
          </w:p>
        </w:tc>
        <w:tc>
          <w:tcPr>
            <w:tcW w:w="2835" w:type="dxa"/>
            <w:shd w:val="clear" w:color="auto" w:fill="auto"/>
            <w:vAlign w:val="center"/>
            <w:hideMark/>
          </w:tcPr>
          <w:p w:rsidR="007E6C89" w:rsidRPr="00735EB6" w:rsidRDefault="007E6C89" w:rsidP="00744CD4">
            <w:pPr>
              <w:spacing w:after="0" w:line="240" w:lineRule="auto"/>
              <w:jc w:val="center"/>
              <w:rPr>
                <w:rFonts w:eastAsia="Times New Roman" w:cstheme="minorHAnsi"/>
                <w:b/>
                <w:bCs/>
              </w:rPr>
            </w:pPr>
            <w:r w:rsidRPr="00735EB6">
              <w:rPr>
                <w:rFonts w:eastAsia="Times New Roman" w:cstheme="minorHAnsi"/>
                <w:b/>
                <w:bCs/>
              </w:rPr>
              <w:t>13.582.223</w:t>
            </w:r>
          </w:p>
        </w:tc>
        <w:tc>
          <w:tcPr>
            <w:tcW w:w="2722" w:type="dxa"/>
            <w:shd w:val="clear" w:color="auto" w:fill="auto"/>
            <w:vAlign w:val="center"/>
            <w:hideMark/>
          </w:tcPr>
          <w:p w:rsidR="007E6C89" w:rsidRPr="00735EB6" w:rsidRDefault="007E6C89" w:rsidP="00CB702A">
            <w:pPr>
              <w:spacing w:after="0" w:line="240" w:lineRule="auto"/>
              <w:jc w:val="center"/>
              <w:rPr>
                <w:rFonts w:eastAsia="Times New Roman" w:cstheme="minorHAnsi"/>
                <w:b/>
                <w:bCs/>
              </w:rPr>
            </w:pPr>
            <w:r w:rsidRPr="00735EB6">
              <w:rPr>
                <w:rFonts w:eastAsia="Times New Roman" w:cstheme="minorHAnsi"/>
                <w:b/>
                <w:bCs/>
              </w:rPr>
              <w:t>100,00%</w:t>
            </w:r>
          </w:p>
        </w:tc>
      </w:tr>
    </w:tbl>
    <w:p w:rsidR="007E6C89" w:rsidRPr="002F0310" w:rsidRDefault="007E6C89" w:rsidP="007E6C89">
      <w:pPr>
        <w:pStyle w:val="Alex"/>
        <w:rPr>
          <w:rFonts w:asciiTheme="minorHAnsi" w:hAnsiTheme="minorHAnsi" w:cs="Arial"/>
          <w:bCs w:val="0"/>
          <w:sz w:val="18"/>
          <w:szCs w:val="16"/>
        </w:rPr>
      </w:pPr>
      <w:r w:rsidRPr="002F0310">
        <w:rPr>
          <w:rFonts w:asciiTheme="minorHAnsi" w:hAnsiTheme="minorHAnsi" w:cs="Arial"/>
          <w:bCs w:val="0"/>
          <w:sz w:val="18"/>
          <w:szCs w:val="16"/>
        </w:rPr>
        <w:t>Πηγή: Επεξεργασία στοιχείων από την Εταιρεία, μη ελεγμένα από Ορκωτό Ελεγκτή Λογιστή.</w:t>
      </w:r>
    </w:p>
    <w:p w:rsidR="007E6C89" w:rsidRPr="002F0310" w:rsidRDefault="007E6C89" w:rsidP="007E6C89">
      <w:pPr>
        <w:pStyle w:val="Alex"/>
        <w:spacing w:before="120"/>
        <w:rPr>
          <w:rFonts w:asciiTheme="minorHAnsi" w:hAnsiTheme="minorHAnsi" w:cs="Arial"/>
          <w:bCs w:val="0"/>
        </w:rPr>
      </w:pPr>
    </w:p>
    <w:p w:rsidR="00E81FD4" w:rsidRDefault="00E81FD4" w:rsidP="00F4300C">
      <w:pPr>
        <w:tabs>
          <w:tab w:val="left" w:pos="-720"/>
          <w:tab w:val="left" w:pos="3960"/>
        </w:tabs>
        <w:suppressAutoHyphens/>
        <w:spacing w:after="0" w:line="360" w:lineRule="auto"/>
        <w:jc w:val="both"/>
        <w:rPr>
          <w:rFonts w:cstheme="minorHAnsi"/>
          <w:spacing w:val="-3"/>
        </w:rPr>
      </w:pPr>
    </w:p>
    <w:p w:rsidR="00984F2A" w:rsidRDefault="00984F2A" w:rsidP="00866A7D"/>
    <w:sectPr w:rsidR="00984F2A" w:rsidSect="00984F2A">
      <w:footerReference w:type="default" r:id="rId10"/>
      <w:pgSz w:w="11906" w:h="16838"/>
      <w:pgMar w:top="1440" w:right="17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4124A4" w16cid:durableId="233D74CC"/>
  <w16cid:commentId w16cid:paraId="21276446" w16cid:durableId="233D74EF"/>
  <w16cid:commentId w16cid:paraId="7F3E89D9" w16cid:durableId="233D76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250" w:rsidRDefault="001C7250" w:rsidP="007773E6">
      <w:pPr>
        <w:spacing w:after="0" w:line="240" w:lineRule="auto"/>
      </w:pPr>
      <w:r>
        <w:separator/>
      </w:r>
    </w:p>
  </w:endnote>
  <w:endnote w:type="continuationSeparator" w:id="0">
    <w:p w:rsidR="001C7250" w:rsidRDefault="001C7250" w:rsidP="00777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A1"/>
    <w:family w:val="auto"/>
    <w:pitch w:val="variable"/>
    <w:sig w:usb0="E00002FF" w:usb1="5000205B" w:usb2="00000020" w:usb3="00000000" w:csb0="0000019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695195"/>
      <w:docPartObj>
        <w:docPartGallery w:val="Page Numbers (Bottom of Page)"/>
        <w:docPartUnique/>
      </w:docPartObj>
    </w:sdtPr>
    <w:sdtEndPr>
      <w:rPr>
        <w:noProof/>
      </w:rPr>
    </w:sdtEndPr>
    <w:sdtContent>
      <w:p w:rsidR="00672C8E" w:rsidRDefault="00672C8E">
        <w:pPr>
          <w:pStyle w:val="Footer"/>
          <w:jc w:val="right"/>
        </w:pPr>
        <w:r>
          <w:fldChar w:fldCharType="begin"/>
        </w:r>
        <w:r>
          <w:instrText xml:space="preserve"> PAGE   \* MERGEFORMAT </w:instrText>
        </w:r>
        <w:r>
          <w:fldChar w:fldCharType="separate"/>
        </w:r>
        <w:r w:rsidR="00714E51">
          <w:rPr>
            <w:noProof/>
          </w:rPr>
          <w:t>13</w:t>
        </w:r>
        <w:r>
          <w:rPr>
            <w:noProof/>
          </w:rPr>
          <w:fldChar w:fldCharType="end"/>
        </w:r>
      </w:p>
    </w:sdtContent>
  </w:sdt>
  <w:p w:rsidR="00672C8E" w:rsidRDefault="00672C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250" w:rsidRDefault="001C7250" w:rsidP="007773E6">
      <w:pPr>
        <w:spacing w:after="0" w:line="240" w:lineRule="auto"/>
      </w:pPr>
      <w:r>
        <w:separator/>
      </w:r>
    </w:p>
  </w:footnote>
  <w:footnote w:type="continuationSeparator" w:id="0">
    <w:p w:rsidR="001C7250" w:rsidRDefault="001C7250" w:rsidP="00777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714B"/>
    <w:multiLevelType w:val="hybridMultilevel"/>
    <w:tmpl w:val="45F2A2B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1DD363A8"/>
    <w:multiLevelType w:val="hybridMultilevel"/>
    <w:tmpl w:val="8BAE33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1603B06"/>
    <w:multiLevelType w:val="hybridMultilevel"/>
    <w:tmpl w:val="1D20C3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F821664"/>
    <w:multiLevelType w:val="multilevel"/>
    <w:tmpl w:val="41DC04B0"/>
    <w:lvl w:ilvl="0">
      <w:start w:val="1"/>
      <w:numFmt w:val="decimal"/>
      <w:pStyle w:val="MTH1"/>
      <w:lvlText w:val="%1."/>
      <w:lvlJc w:val="left"/>
      <w:pPr>
        <w:tabs>
          <w:tab w:val="num" w:pos="568"/>
        </w:tabs>
        <w:ind w:left="568" w:hanging="567"/>
      </w:pPr>
      <w:rPr>
        <w:rFonts w:ascii="Roboto" w:hAnsi="Roboto" w:cs="Times New Roman" w:hint="default"/>
        <w:b/>
        <w:bCs/>
        <w:i w:val="0"/>
        <w:caps w:val="0"/>
        <w:strike w:val="0"/>
        <w:dstrike w:val="0"/>
        <w:vanish w:val="0"/>
        <w:color w:val="auto"/>
        <w:sz w:val="22"/>
        <w:szCs w:val="22"/>
        <w:u w:val="none"/>
        <w:vertAlign w:val="baseline"/>
      </w:rPr>
    </w:lvl>
    <w:lvl w:ilvl="1">
      <w:start w:val="1"/>
      <w:numFmt w:val="decimal"/>
      <w:pStyle w:val="MTH2"/>
      <w:lvlText w:val="%1.%2"/>
      <w:lvlJc w:val="left"/>
      <w:pPr>
        <w:tabs>
          <w:tab w:val="num" w:pos="9215"/>
        </w:tabs>
        <w:ind w:left="567" w:hanging="567"/>
      </w:pPr>
      <w:rPr>
        <w:rFonts w:ascii="Roboto" w:hAnsi="Roboto" w:cs="Times New Roman" w:hint="default"/>
        <w:b/>
        <w:bCs/>
        <w:i w:val="0"/>
        <w:caps w:val="0"/>
        <w:strike w:val="0"/>
        <w:dstrike w:val="0"/>
        <w:vanish w:val="0"/>
        <w:color w:val="auto"/>
        <w:sz w:val="22"/>
        <w:u w:val="none"/>
        <w:vertAlign w:val="baseline"/>
      </w:rPr>
    </w:lvl>
    <w:lvl w:ilvl="2">
      <w:start w:val="1"/>
      <mc:AlternateContent>
        <mc:Choice Requires="w14">
          <w:numFmt w:val="custom" w:format="α, β, γ, ..."/>
        </mc:Choice>
        <mc:Fallback>
          <w:numFmt w:val="decimal"/>
        </mc:Fallback>
      </mc:AlternateContent>
      <w:pStyle w:val="MTH3"/>
      <w:lvlText w:val="(%3)"/>
      <w:lvlJc w:val="left"/>
      <w:pPr>
        <w:tabs>
          <w:tab w:val="num" w:pos="1135"/>
        </w:tabs>
        <w:ind w:left="1135" w:hanging="567"/>
      </w:pPr>
      <w:rPr>
        <w:rFonts w:ascii="Times New Roman" w:hAnsi="Times New Roman" w:cs="Times New Roman" w:hint="default"/>
        <w:b/>
        <w:bCs/>
        <w:i w:val="0"/>
        <w:caps w:val="0"/>
        <w:strike w:val="0"/>
        <w:dstrike w:val="0"/>
        <w:vanish w:val="0"/>
        <w:color w:val="auto"/>
        <w:sz w:val="22"/>
        <w:u w:val="none"/>
        <w:vertAlign w:val="baseline"/>
      </w:rPr>
    </w:lvl>
    <w:lvl w:ilvl="3">
      <w:start w:val="1"/>
      <w:numFmt w:val="lowerRoman"/>
      <w:pStyle w:val="MTH4"/>
      <w:lvlText w:val="(%4)"/>
      <w:lvlJc w:val="right"/>
      <w:pPr>
        <w:tabs>
          <w:tab w:val="num" w:pos="1702"/>
        </w:tabs>
        <w:ind w:left="1702" w:hanging="283"/>
      </w:pPr>
      <w:rPr>
        <w:rFonts w:ascii="Roboto" w:hAnsi="Roboto" w:cs="Times New Roman" w:hint="default"/>
        <w:b w:val="0"/>
        <w:i w:val="0"/>
        <w:caps w:val="0"/>
        <w:strike w:val="0"/>
        <w:dstrike w:val="0"/>
        <w:vanish w:val="0"/>
        <w:color w:val="auto"/>
        <w:sz w:val="22"/>
        <w:szCs w:val="22"/>
        <w:u w:val="none"/>
        <w:vertAlign w:val="baseline"/>
      </w:rPr>
    </w:lvl>
    <w:lvl w:ilvl="4">
      <w:start w:val="1"/>
      <w:numFmt w:val="upperLetter"/>
      <w:pStyle w:val="MTH5"/>
      <w:lvlText w:val="(%5)"/>
      <w:lvlJc w:val="left"/>
      <w:pPr>
        <w:tabs>
          <w:tab w:val="num" w:pos="2269"/>
        </w:tabs>
        <w:ind w:left="2269" w:hanging="567"/>
      </w:pPr>
      <w:rPr>
        <w:rFonts w:ascii="Times New Roman" w:hAnsi="Times New Roman" w:cs="Times New Roman" w:hint="default"/>
        <w:b w:val="0"/>
        <w:i w:val="0"/>
        <w:caps w:val="0"/>
        <w:strike w:val="0"/>
        <w:dstrike w:val="0"/>
        <w:vanish w:val="0"/>
        <w:color w:val="auto"/>
        <w:sz w:val="21"/>
        <w:u w:val="none"/>
        <w:vertAlign w:val="baseline"/>
      </w:rPr>
    </w:lvl>
    <w:lvl w:ilvl="5">
      <w:start w:val="1"/>
      <w:numFmt w:val="decimal"/>
      <w:pStyle w:val="MTH6"/>
      <w:lvlText w:val="(%6)"/>
      <w:lvlJc w:val="left"/>
      <w:pPr>
        <w:tabs>
          <w:tab w:val="num" w:pos="2835"/>
        </w:tabs>
        <w:ind w:left="2835" w:hanging="567"/>
      </w:pPr>
      <w:rPr>
        <w:rFonts w:ascii="Times New Roman" w:hAnsi="Times New Roman" w:cs="Times New Roman" w:hint="default"/>
        <w:b w:val="0"/>
        <w:i w:val="0"/>
        <w:caps w:val="0"/>
        <w:strike w:val="0"/>
        <w:dstrike w:val="0"/>
        <w:vanish w:val="0"/>
        <w:color w:val="auto"/>
        <w:sz w:val="21"/>
        <w:u w:val="none"/>
        <w:vertAlign w:val="baseline"/>
      </w:rPr>
    </w:lvl>
    <w:lvl w:ilvl="6">
      <w:start w:val="27"/>
      <w:numFmt w:val="lowerLetter"/>
      <w:pStyle w:val="MTH7"/>
      <w:lvlText w:val="(%7)"/>
      <w:lvlJc w:val="left"/>
      <w:pPr>
        <w:tabs>
          <w:tab w:val="num" w:pos="3402"/>
        </w:tabs>
        <w:ind w:left="3402" w:hanging="567"/>
      </w:pPr>
      <w:rPr>
        <w:rFonts w:ascii="Times New Roman" w:hAnsi="Times New Roman" w:cs="Times New Roman" w:hint="default"/>
        <w:b w:val="0"/>
        <w:i w:val="0"/>
        <w:caps w:val="0"/>
        <w:strike w:val="0"/>
        <w:dstrike w:val="0"/>
        <w:vanish w:val="0"/>
        <w:color w:val="auto"/>
        <w:sz w:val="21"/>
        <w:u w:val="none"/>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1AC22AA"/>
    <w:multiLevelType w:val="hybridMultilevel"/>
    <w:tmpl w:val="C38C7E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
  </w:num>
  <w:num w:numId="2">
    <w:abstractNumId w:val="1"/>
  </w:num>
  <w:num w:numId="3">
    <w:abstractNumId w:val="4"/>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2A"/>
    <w:rsid w:val="00000F59"/>
    <w:rsid w:val="00004304"/>
    <w:rsid w:val="00011FCC"/>
    <w:rsid w:val="00022850"/>
    <w:rsid w:val="0005394A"/>
    <w:rsid w:val="00057BC7"/>
    <w:rsid w:val="000829C7"/>
    <w:rsid w:val="000958F0"/>
    <w:rsid w:val="000A13FE"/>
    <w:rsid w:val="000A3192"/>
    <w:rsid w:val="000C0564"/>
    <w:rsid w:val="000C12AA"/>
    <w:rsid w:val="000F63CF"/>
    <w:rsid w:val="001008B2"/>
    <w:rsid w:val="00132EFE"/>
    <w:rsid w:val="00143C5F"/>
    <w:rsid w:val="00154C23"/>
    <w:rsid w:val="0016667B"/>
    <w:rsid w:val="00170C95"/>
    <w:rsid w:val="00183CB6"/>
    <w:rsid w:val="001A7290"/>
    <w:rsid w:val="001B6D5D"/>
    <w:rsid w:val="001C7250"/>
    <w:rsid w:val="001E6AF9"/>
    <w:rsid w:val="001F0C83"/>
    <w:rsid w:val="001F1F31"/>
    <w:rsid w:val="001F6F6E"/>
    <w:rsid w:val="00260AFE"/>
    <w:rsid w:val="00270537"/>
    <w:rsid w:val="00275B8F"/>
    <w:rsid w:val="0029033B"/>
    <w:rsid w:val="00291B35"/>
    <w:rsid w:val="002E3DB1"/>
    <w:rsid w:val="002F1619"/>
    <w:rsid w:val="002F3BB0"/>
    <w:rsid w:val="0031241A"/>
    <w:rsid w:val="0031513B"/>
    <w:rsid w:val="003C6340"/>
    <w:rsid w:val="004004EF"/>
    <w:rsid w:val="004167A6"/>
    <w:rsid w:val="004975E5"/>
    <w:rsid w:val="00497953"/>
    <w:rsid w:val="004B50B4"/>
    <w:rsid w:val="004D72FC"/>
    <w:rsid w:val="00512781"/>
    <w:rsid w:val="00513FEC"/>
    <w:rsid w:val="0055089D"/>
    <w:rsid w:val="00576B97"/>
    <w:rsid w:val="005814F2"/>
    <w:rsid w:val="005C0B25"/>
    <w:rsid w:val="005C675C"/>
    <w:rsid w:val="005D28F1"/>
    <w:rsid w:val="005D2C71"/>
    <w:rsid w:val="005D3C69"/>
    <w:rsid w:val="00644454"/>
    <w:rsid w:val="006479E0"/>
    <w:rsid w:val="00672C8E"/>
    <w:rsid w:val="00687278"/>
    <w:rsid w:val="00696783"/>
    <w:rsid w:val="006A1B3D"/>
    <w:rsid w:val="006E6208"/>
    <w:rsid w:val="007038B7"/>
    <w:rsid w:val="00714E51"/>
    <w:rsid w:val="00735EB6"/>
    <w:rsid w:val="007433BF"/>
    <w:rsid w:val="00743544"/>
    <w:rsid w:val="00744CD4"/>
    <w:rsid w:val="007662C4"/>
    <w:rsid w:val="007773E6"/>
    <w:rsid w:val="00797C07"/>
    <w:rsid w:val="007A1B61"/>
    <w:rsid w:val="007E6C89"/>
    <w:rsid w:val="008126E1"/>
    <w:rsid w:val="00852742"/>
    <w:rsid w:val="00854A0B"/>
    <w:rsid w:val="0085784B"/>
    <w:rsid w:val="00866A7D"/>
    <w:rsid w:val="00883247"/>
    <w:rsid w:val="008B35BE"/>
    <w:rsid w:val="008D5139"/>
    <w:rsid w:val="008E2BF0"/>
    <w:rsid w:val="008F03B5"/>
    <w:rsid w:val="0095673E"/>
    <w:rsid w:val="00971C2C"/>
    <w:rsid w:val="00981752"/>
    <w:rsid w:val="00984F2A"/>
    <w:rsid w:val="00986F0B"/>
    <w:rsid w:val="009E40D0"/>
    <w:rsid w:val="00A02506"/>
    <w:rsid w:val="00A26FAE"/>
    <w:rsid w:val="00A3070A"/>
    <w:rsid w:val="00A53AE7"/>
    <w:rsid w:val="00A626F1"/>
    <w:rsid w:val="00A742E4"/>
    <w:rsid w:val="00A823AD"/>
    <w:rsid w:val="00A91758"/>
    <w:rsid w:val="00AC2341"/>
    <w:rsid w:val="00AE38F9"/>
    <w:rsid w:val="00AF1812"/>
    <w:rsid w:val="00AF2846"/>
    <w:rsid w:val="00AF70F6"/>
    <w:rsid w:val="00B55C31"/>
    <w:rsid w:val="00B73F3E"/>
    <w:rsid w:val="00B7798C"/>
    <w:rsid w:val="00B8198A"/>
    <w:rsid w:val="00BA21D6"/>
    <w:rsid w:val="00BA4CE6"/>
    <w:rsid w:val="00BC5328"/>
    <w:rsid w:val="00BD4330"/>
    <w:rsid w:val="00C07C04"/>
    <w:rsid w:val="00C43B42"/>
    <w:rsid w:val="00C87253"/>
    <w:rsid w:val="00CB702A"/>
    <w:rsid w:val="00CE438C"/>
    <w:rsid w:val="00CF63E2"/>
    <w:rsid w:val="00D41CD8"/>
    <w:rsid w:val="00D831B6"/>
    <w:rsid w:val="00D91C13"/>
    <w:rsid w:val="00DB7658"/>
    <w:rsid w:val="00DE65AC"/>
    <w:rsid w:val="00E16FA6"/>
    <w:rsid w:val="00E370B1"/>
    <w:rsid w:val="00E60837"/>
    <w:rsid w:val="00E70A35"/>
    <w:rsid w:val="00E81FD4"/>
    <w:rsid w:val="00ED489E"/>
    <w:rsid w:val="00EF0545"/>
    <w:rsid w:val="00F07847"/>
    <w:rsid w:val="00F310B5"/>
    <w:rsid w:val="00F4300C"/>
    <w:rsid w:val="00F632B8"/>
    <w:rsid w:val="00FD125C"/>
    <w:rsid w:val="00FF6F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7899E-D360-426A-A233-6F47D07D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8B2"/>
  </w:style>
  <w:style w:type="paragraph" w:styleId="Heading1">
    <w:name w:val="heading 1"/>
    <w:basedOn w:val="Normal"/>
    <w:next w:val="Normal"/>
    <w:link w:val="Heading1Char"/>
    <w:qFormat/>
    <w:rsid w:val="00F4300C"/>
    <w:pPr>
      <w:keepNext/>
      <w:spacing w:after="0" w:line="240" w:lineRule="auto"/>
      <w:jc w:val="center"/>
      <w:outlineLvl w:val="0"/>
    </w:pPr>
    <w:rPr>
      <w:rFonts w:ascii="Arial" w:eastAsia="Arial Unicode MS" w:hAnsi="Arial" w:cs="Arial"/>
      <w:b/>
      <w:bCs/>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1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25C"/>
    <w:rPr>
      <w:rFonts w:ascii="Segoe UI" w:hAnsi="Segoe UI" w:cs="Segoe UI"/>
      <w:sz w:val="18"/>
      <w:szCs w:val="18"/>
    </w:rPr>
  </w:style>
  <w:style w:type="character" w:styleId="Hyperlink">
    <w:name w:val="Hyperlink"/>
    <w:basedOn w:val="DefaultParagraphFont"/>
    <w:uiPriority w:val="99"/>
    <w:unhideWhenUsed/>
    <w:rsid w:val="003C6340"/>
    <w:rPr>
      <w:color w:val="0563C1" w:themeColor="hyperlink"/>
      <w:u w:val="single"/>
    </w:rPr>
  </w:style>
  <w:style w:type="paragraph" w:styleId="BodyText">
    <w:name w:val="Body Text"/>
    <w:basedOn w:val="Normal"/>
    <w:link w:val="BodyTextChar"/>
    <w:rsid w:val="005814F2"/>
    <w:pPr>
      <w:spacing w:after="0" w:line="360" w:lineRule="auto"/>
      <w:jc w:val="both"/>
    </w:pPr>
    <w:rPr>
      <w:rFonts w:ascii="Arial" w:eastAsia="Times New Roman" w:hAnsi="Arial" w:cs="Times New Roman"/>
      <w:sz w:val="20"/>
      <w:szCs w:val="24"/>
      <w:lang w:val="en-GB"/>
    </w:rPr>
  </w:style>
  <w:style w:type="character" w:customStyle="1" w:styleId="BodyTextChar">
    <w:name w:val="Body Text Char"/>
    <w:basedOn w:val="DefaultParagraphFont"/>
    <w:link w:val="BodyText"/>
    <w:rsid w:val="005814F2"/>
    <w:rPr>
      <w:rFonts w:ascii="Arial" w:eastAsia="Times New Roman" w:hAnsi="Arial" w:cs="Times New Roman"/>
      <w:sz w:val="20"/>
      <w:szCs w:val="24"/>
      <w:lang w:val="en-GB"/>
    </w:rPr>
  </w:style>
  <w:style w:type="paragraph" w:styleId="BodyText3">
    <w:name w:val="Body Text 3"/>
    <w:basedOn w:val="Normal"/>
    <w:link w:val="BodyText3Char"/>
    <w:rsid w:val="005814F2"/>
    <w:pPr>
      <w:spacing w:after="0" w:line="360" w:lineRule="auto"/>
      <w:jc w:val="both"/>
    </w:pPr>
    <w:rPr>
      <w:rFonts w:ascii="Arial" w:eastAsia="Times New Roman" w:hAnsi="Arial" w:cs="Times New Roman"/>
      <w:b/>
      <w:bCs/>
      <w:sz w:val="20"/>
      <w:szCs w:val="24"/>
      <w:lang w:val="en-GB"/>
    </w:rPr>
  </w:style>
  <w:style w:type="character" w:customStyle="1" w:styleId="BodyText3Char">
    <w:name w:val="Body Text 3 Char"/>
    <w:basedOn w:val="DefaultParagraphFont"/>
    <w:link w:val="BodyText3"/>
    <w:rsid w:val="005814F2"/>
    <w:rPr>
      <w:rFonts w:ascii="Arial" w:eastAsia="Times New Roman" w:hAnsi="Arial" w:cs="Times New Roman"/>
      <w:b/>
      <w:bCs/>
      <w:sz w:val="20"/>
      <w:szCs w:val="24"/>
      <w:lang w:val="en-GB"/>
    </w:rPr>
  </w:style>
  <w:style w:type="paragraph" w:styleId="ListParagraph">
    <w:name w:val="List Paragraph"/>
    <w:basedOn w:val="Normal"/>
    <w:uiPriority w:val="34"/>
    <w:qFormat/>
    <w:rsid w:val="00971C2C"/>
    <w:pPr>
      <w:ind w:left="720"/>
      <w:contextualSpacing/>
    </w:pPr>
  </w:style>
  <w:style w:type="character" w:customStyle="1" w:styleId="Heading1Char">
    <w:name w:val="Heading 1 Char"/>
    <w:basedOn w:val="DefaultParagraphFont"/>
    <w:link w:val="Heading1"/>
    <w:rsid w:val="00F4300C"/>
    <w:rPr>
      <w:rFonts w:ascii="Arial" w:eastAsia="Arial Unicode MS" w:hAnsi="Arial" w:cs="Arial"/>
      <w:b/>
      <w:bCs/>
      <w:sz w:val="18"/>
      <w:szCs w:val="16"/>
    </w:rPr>
  </w:style>
  <w:style w:type="paragraph" w:styleId="Header">
    <w:name w:val="header"/>
    <w:basedOn w:val="Normal"/>
    <w:link w:val="HeaderChar"/>
    <w:uiPriority w:val="99"/>
    <w:unhideWhenUsed/>
    <w:rsid w:val="007773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773E6"/>
  </w:style>
  <w:style w:type="paragraph" w:styleId="Footer">
    <w:name w:val="footer"/>
    <w:basedOn w:val="Normal"/>
    <w:link w:val="FooterChar"/>
    <w:uiPriority w:val="99"/>
    <w:unhideWhenUsed/>
    <w:rsid w:val="007773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773E6"/>
  </w:style>
  <w:style w:type="paragraph" w:customStyle="1" w:styleId="MTH7">
    <w:name w:val="MT H7"/>
    <w:basedOn w:val="Normal"/>
    <w:rsid w:val="005D3C69"/>
    <w:pPr>
      <w:numPr>
        <w:ilvl w:val="6"/>
        <w:numId w:val="5"/>
      </w:numPr>
      <w:suppressAutoHyphens/>
      <w:spacing w:before="90" w:after="150" w:line="264" w:lineRule="auto"/>
      <w:jc w:val="both"/>
      <w:outlineLvl w:val="6"/>
    </w:pPr>
    <w:rPr>
      <w:rFonts w:ascii="Times New Roman" w:eastAsia="Times New Roman" w:hAnsi="Times New Roman" w:cs="Times New Roman"/>
      <w:sz w:val="23"/>
      <w:szCs w:val="24"/>
      <w:lang w:val="en-US"/>
    </w:rPr>
  </w:style>
  <w:style w:type="paragraph" w:customStyle="1" w:styleId="MTH6">
    <w:name w:val="MT H6"/>
    <w:basedOn w:val="Normal"/>
    <w:rsid w:val="005D3C69"/>
    <w:pPr>
      <w:numPr>
        <w:ilvl w:val="5"/>
        <w:numId w:val="5"/>
      </w:numPr>
      <w:suppressAutoHyphens/>
      <w:spacing w:before="90" w:after="150" w:line="264" w:lineRule="auto"/>
      <w:jc w:val="both"/>
      <w:outlineLvl w:val="5"/>
    </w:pPr>
    <w:rPr>
      <w:rFonts w:ascii="Times New Roman" w:eastAsia="Times New Roman" w:hAnsi="Times New Roman" w:cs="Times New Roman"/>
      <w:sz w:val="23"/>
      <w:szCs w:val="24"/>
      <w:lang w:val="en-US"/>
    </w:rPr>
  </w:style>
  <w:style w:type="paragraph" w:customStyle="1" w:styleId="MTH5">
    <w:name w:val="MT H5"/>
    <w:basedOn w:val="Normal"/>
    <w:rsid w:val="005D3C69"/>
    <w:pPr>
      <w:numPr>
        <w:ilvl w:val="4"/>
        <w:numId w:val="5"/>
      </w:numPr>
      <w:spacing w:before="90" w:after="150" w:line="264" w:lineRule="auto"/>
      <w:jc w:val="both"/>
      <w:outlineLvl w:val="4"/>
    </w:pPr>
    <w:rPr>
      <w:rFonts w:ascii="Times New Roman" w:eastAsia="Times New Roman" w:hAnsi="Times New Roman" w:cs="Times New Roman"/>
      <w:sz w:val="23"/>
      <w:szCs w:val="24"/>
      <w:lang w:val="en-US"/>
    </w:rPr>
  </w:style>
  <w:style w:type="paragraph" w:customStyle="1" w:styleId="MTH4">
    <w:name w:val="MT H4"/>
    <w:basedOn w:val="Normal"/>
    <w:rsid w:val="005D3C69"/>
    <w:pPr>
      <w:numPr>
        <w:ilvl w:val="3"/>
        <w:numId w:val="5"/>
      </w:numPr>
      <w:spacing w:before="90" w:after="150" w:line="264" w:lineRule="auto"/>
      <w:jc w:val="both"/>
      <w:outlineLvl w:val="3"/>
    </w:pPr>
    <w:rPr>
      <w:rFonts w:ascii="Times New Roman" w:eastAsia="Times New Roman" w:hAnsi="Times New Roman" w:cs="Times New Roman"/>
      <w:sz w:val="23"/>
      <w:szCs w:val="24"/>
      <w:lang w:val="en-US"/>
    </w:rPr>
  </w:style>
  <w:style w:type="paragraph" w:customStyle="1" w:styleId="MTH3">
    <w:name w:val="MT H3"/>
    <w:basedOn w:val="Normal"/>
    <w:link w:val="MTH3Char"/>
    <w:rsid w:val="005D3C69"/>
    <w:pPr>
      <w:numPr>
        <w:ilvl w:val="2"/>
        <w:numId w:val="5"/>
      </w:numPr>
      <w:spacing w:before="90" w:after="150" w:line="264" w:lineRule="auto"/>
      <w:jc w:val="both"/>
      <w:outlineLvl w:val="2"/>
    </w:pPr>
    <w:rPr>
      <w:rFonts w:ascii="Times New Roman" w:eastAsia="Times New Roman" w:hAnsi="Times New Roman" w:cs="Times New Roman"/>
      <w:sz w:val="23"/>
      <w:szCs w:val="24"/>
      <w:lang w:val="en-US"/>
    </w:rPr>
  </w:style>
  <w:style w:type="paragraph" w:customStyle="1" w:styleId="MTH2">
    <w:name w:val="MT H2"/>
    <w:basedOn w:val="Normal"/>
    <w:next w:val="MTH3"/>
    <w:link w:val="MTH2Char"/>
    <w:rsid w:val="005D3C69"/>
    <w:pPr>
      <w:keepNext/>
      <w:keepLines/>
      <w:numPr>
        <w:ilvl w:val="1"/>
        <w:numId w:val="5"/>
      </w:numPr>
      <w:spacing w:before="90" w:after="0" w:line="264" w:lineRule="auto"/>
      <w:jc w:val="both"/>
      <w:outlineLvl w:val="1"/>
    </w:pPr>
    <w:rPr>
      <w:rFonts w:ascii="Times New Roman" w:eastAsia="Times New Roman" w:hAnsi="Times New Roman" w:cs="Times New Roman"/>
      <w:sz w:val="23"/>
      <w:szCs w:val="24"/>
      <w:lang w:val="en-US"/>
    </w:rPr>
  </w:style>
  <w:style w:type="character" w:customStyle="1" w:styleId="MTH2Char">
    <w:name w:val="MT H2 Char"/>
    <w:basedOn w:val="DefaultParagraphFont"/>
    <w:link w:val="MTH2"/>
    <w:rsid w:val="005D3C69"/>
    <w:rPr>
      <w:rFonts w:ascii="Times New Roman" w:eastAsia="Times New Roman" w:hAnsi="Times New Roman" w:cs="Times New Roman"/>
      <w:sz w:val="23"/>
      <w:szCs w:val="24"/>
      <w:lang w:val="en-US"/>
    </w:rPr>
  </w:style>
  <w:style w:type="paragraph" w:customStyle="1" w:styleId="MTH1">
    <w:name w:val="MT H1"/>
    <w:basedOn w:val="Normal"/>
    <w:next w:val="MTH2"/>
    <w:rsid w:val="005D3C69"/>
    <w:pPr>
      <w:keepNext/>
      <w:keepLines/>
      <w:numPr>
        <w:numId w:val="5"/>
      </w:numPr>
      <w:spacing w:before="240" w:after="0" w:line="264" w:lineRule="auto"/>
      <w:outlineLvl w:val="0"/>
    </w:pPr>
    <w:rPr>
      <w:rFonts w:ascii="Times New Roman Bold" w:eastAsia="Times New Roman" w:hAnsi="Times New Roman Bold" w:cs="Times New Roman"/>
      <w:b/>
      <w:caps/>
      <w:sz w:val="23"/>
      <w:szCs w:val="24"/>
      <w:lang w:val="en-US"/>
    </w:rPr>
  </w:style>
  <w:style w:type="character" w:customStyle="1" w:styleId="MTH3Char">
    <w:name w:val="MT H3 Char"/>
    <w:basedOn w:val="DefaultParagraphFont"/>
    <w:link w:val="MTH3"/>
    <w:rsid w:val="005D3C69"/>
    <w:rPr>
      <w:rFonts w:ascii="Times New Roman" w:eastAsia="Times New Roman" w:hAnsi="Times New Roman" w:cs="Times New Roman"/>
      <w:sz w:val="23"/>
      <w:szCs w:val="24"/>
      <w:lang w:val="en-US"/>
    </w:rPr>
  </w:style>
  <w:style w:type="character" w:styleId="CommentReference">
    <w:name w:val="annotation reference"/>
    <w:basedOn w:val="DefaultParagraphFont"/>
    <w:uiPriority w:val="99"/>
    <w:semiHidden/>
    <w:unhideWhenUsed/>
    <w:rsid w:val="008E2BF0"/>
    <w:rPr>
      <w:sz w:val="16"/>
      <w:szCs w:val="16"/>
    </w:rPr>
  </w:style>
  <w:style w:type="paragraph" w:styleId="CommentText">
    <w:name w:val="annotation text"/>
    <w:basedOn w:val="Normal"/>
    <w:link w:val="CommentTextChar"/>
    <w:uiPriority w:val="99"/>
    <w:semiHidden/>
    <w:unhideWhenUsed/>
    <w:rsid w:val="008E2BF0"/>
    <w:pPr>
      <w:spacing w:line="240" w:lineRule="auto"/>
    </w:pPr>
    <w:rPr>
      <w:sz w:val="20"/>
      <w:szCs w:val="20"/>
    </w:rPr>
  </w:style>
  <w:style w:type="character" w:customStyle="1" w:styleId="CommentTextChar">
    <w:name w:val="Comment Text Char"/>
    <w:basedOn w:val="DefaultParagraphFont"/>
    <w:link w:val="CommentText"/>
    <w:uiPriority w:val="99"/>
    <w:semiHidden/>
    <w:rsid w:val="008E2BF0"/>
    <w:rPr>
      <w:sz w:val="20"/>
      <w:szCs w:val="20"/>
    </w:rPr>
  </w:style>
  <w:style w:type="paragraph" w:styleId="CommentSubject">
    <w:name w:val="annotation subject"/>
    <w:basedOn w:val="CommentText"/>
    <w:next w:val="CommentText"/>
    <w:link w:val="CommentSubjectChar"/>
    <w:uiPriority w:val="99"/>
    <w:semiHidden/>
    <w:unhideWhenUsed/>
    <w:rsid w:val="008E2BF0"/>
    <w:rPr>
      <w:b/>
      <w:bCs/>
    </w:rPr>
  </w:style>
  <w:style w:type="character" w:customStyle="1" w:styleId="CommentSubjectChar">
    <w:name w:val="Comment Subject Char"/>
    <w:basedOn w:val="CommentTextChar"/>
    <w:link w:val="CommentSubject"/>
    <w:uiPriority w:val="99"/>
    <w:semiHidden/>
    <w:rsid w:val="008E2BF0"/>
    <w:rPr>
      <w:b/>
      <w:bCs/>
      <w:sz w:val="20"/>
      <w:szCs w:val="20"/>
    </w:rPr>
  </w:style>
  <w:style w:type="paragraph" w:customStyle="1" w:styleId="Alex">
    <w:name w:val="Alex"/>
    <w:basedOn w:val="BodyText"/>
    <w:rsid w:val="007E6C89"/>
    <w:pPr>
      <w:spacing w:before="100" w:line="240" w:lineRule="auto"/>
    </w:pPr>
    <w:rPr>
      <w:rFonts w:ascii="Book Antiqua" w:eastAsiaTheme="minorEastAsia" w:hAnsi="Book Antiqua" w:cstheme="minorBidi"/>
      <w:bCs/>
      <w:szCs w:val="20"/>
      <w:lang w:val="el-GR"/>
    </w:rPr>
  </w:style>
  <w:style w:type="table" w:customStyle="1" w:styleId="TableGrid4">
    <w:name w:val="Table Grid4"/>
    <w:basedOn w:val="TableNormal"/>
    <w:next w:val="TableGrid"/>
    <w:uiPriority w:val="39"/>
    <w:rsid w:val="007E6C89"/>
    <w:pPr>
      <w:spacing w:after="0" w:line="240" w:lineRule="auto"/>
    </w:pPr>
    <w:rPr>
      <w:rFonts w:ascii="Calibri" w:eastAsia="Calibri" w:hAnsi="Calibri" w:cs="Calibri"/>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66226">
      <w:bodyDiv w:val="1"/>
      <w:marLeft w:val="0"/>
      <w:marRight w:val="0"/>
      <w:marTop w:val="0"/>
      <w:marBottom w:val="0"/>
      <w:divBdr>
        <w:top w:val="none" w:sz="0" w:space="0" w:color="auto"/>
        <w:left w:val="none" w:sz="0" w:space="0" w:color="auto"/>
        <w:bottom w:val="none" w:sz="0" w:space="0" w:color="auto"/>
        <w:right w:val="none" w:sz="0" w:space="0" w:color="auto"/>
      </w:divBdr>
    </w:div>
    <w:div w:id="557740339">
      <w:bodyDiv w:val="1"/>
      <w:marLeft w:val="0"/>
      <w:marRight w:val="0"/>
      <w:marTop w:val="0"/>
      <w:marBottom w:val="0"/>
      <w:divBdr>
        <w:top w:val="none" w:sz="0" w:space="0" w:color="auto"/>
        <w:left w:val="none" w:sz="0" w:space="0" w:color="auto"/>
        <w:bottom w:val="none" w:sz="0" w:space="0" w:color="auto"/>
        <w:right w:val="none" w:sz="0" w:space="0" w:color="auto"/>
      </w:divBdr>
    </w:div>
    <w:div w:id="620959841">
      <w:bodyDiv w:val="1"/>
      <w:marLeft w:val="0"/>
      <w:marRight w:val="0"/>
      <w:marTop w:val="0"/>
      <w:marBottom w:val="0"/>
      <w:divBdr>
        <w:top w:val="none" w:sz="0" w:space="0" w:color="auto"/>
        <w:left w:val="none" w:sz="0" w:space="0" w:color="auto"/>
        <w:bottom w:val="none" w:sz="0" w:space="0" w:color="auto"/>
        <w:right w:val="none" w:sz="0" w:space="0" w:color="auto"/>
      </w:divBdr>
    </w:div>
    <w:div w:id="85296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tros.gr"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tro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42F6E-B254-4502-8632-1A631391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13</Pages>
  <Words>4052</Words>
  <Characters>21882</Characters>
  <Application>Microsoft Office Word</Application>
  <DocSecurity>0</DocSecurity>
  <Lines>182</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ΚΟΚΚΟΡΗΣ ΘΕΟΔΩΡΟΣ</dc:creator>
  <cp:keywords/>
  <dc:description/>
  <cp:lastModifiedBy>ΚΟΚΚΟΡΗΣ ΘΕΟΔΩΡΟΣ</cp:lastModifiedBy>
  <cp:revision>7</cp:revision>
  <cp:lastPrinted>2020-10-25T19:38:00Z</cp:lastPrinted>
  <dcterms:created xsi:type="dcterms:W3CDTF">2020-10-25T17:31:00Z</dcterms:created>
  <dcterms:modified xsi:type="dcterms:W3CDTF">2020-10-26T12:24:00Z</dcterms:modified>
</cp:coreProperties>
</file>