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71" w:rsidRDefault="00204E71" w:rsidP="00204E71">
      <w:pPr>
        <w:rPr>
          <w:lang w:val="en-GB"/>
        </w:rPr>
      </w:pPr>
      <w:r>
        <w:rPr>
          <w:lang w:val="en-GB"/>
        </w:rPr>
        <w:t>NOT FOR DISTRIBUTION IN OR INTO OR TO ANY PERSON LOCATED OR RESIDENT IN ANY JURISDICTION WHERE THE DISTRIBUTION OF THIS DOCUMENT WOULD BE UNLAWFUL. NOT FOR GENERAL DISTRIBUTION IN THE UNITED STATES.</w:t>
      </w:r>
    </w:p>
    <w:p w:rsidR="00204E71" w:rsidRDefault="00204E71" w:rsidP="00204E71">
      <w:pPr>
        <w:rPr>
          <w:lang w:val="en-GB"/>
        </w:rPr>
      </w:pPr>
    </w:p>
    <w:p w:rsidR="00204E71" w:rsidRDefault="00204E71" w:rsidP="00204E71">
      <w:pPr>
        <w:rPr>
          <w:lang w:val="en-GB"/>
        </w:rPr>
      </w:pPr>
    </w:p>
    <w:p w:rsidR="00204E71" w:rsidRDefault="00204E71" w:rsidP="00204E71">
      <w:r>
        <w:t>*** Greece 2030 Tap - Book update / Spread set ***</w:t>
      </w:r>
    </w:p>
    <w:p w:rsidR="00204E71" w:rsidRDefault="00204E71" w:rsidP="00204E71"/>
    <w:p w:rsidR="00204E71" w:rsidRDefault="00204E71" w:rsidP="00204E71">
      <w:r>
        <w:t>&gt; Books over 16bn (including 1.02bn JLMs)</w:t>
      </w:r>
    </w:p>
    <w:p w:rsidR="00204E71" w:rsidRDefault="00204E71" w:rsidP="00204E71">
      <w:r>
        <w:t>&gt; Spread set at ms+140bps</w:t>
      </w:r>
    </w:p>
    <w:p w:rsidR="00204E71" w:rsidRDefault="00204E71" w:rsidP="00204E71">
      <w:r>
        <w:t>&gt; Books closing @ 12.00 UKT / 13.00 CET</w:t>
      </w:r>
    </w:p>
    <w:p w:rsidR="00204E71" w:rsidRDefault="00204E71" w:rsidP="00204E71">
      <w:r>
        <w:t>&gt; Barclays is DM/B&amp;D</w:t>
      </w:r>
    </w:p>
    <w:p w:rsidR="00204E71" w:rsidRDefault="00204E71" w:rsidP="00204E71">
      <w:pPr>
        <w:rPr>
          <w:lang w:val="en-GB"/>
        </w:rPr>
      </w:pPr>
    </w:p>
    <w:p w:rsidR="00204E71" w:rsidRDefault="00204E71" w:rsidP="00204E71">
      <w:pPr>
        <w:rPr>
          <w:lang w:val="en-GB"/>
        </w:rPr>
      </w:pPr>
    </w:p>
    <w:p w:rsidR="00204E71" w:rsidRDefault="00204E71" w:rsidP="00204E71">
      <w:pPr>
        <w:rPr>
          <w:lang w:val="en-GB"/>
        </w:rPr>
      </w:pPr>
      <w:r>
        <w:rPr>
          <w:i/>
          <w:iCs/>
          <w:lang w:val="en-GB"/>
        </w:rPr>
        <w:t xml:space="preserve">This announcement does not constitute or form a part of any offer or solicitation to purchase or subscribe for securities in the United States or any jurisdiction in which such offer or solicitation or sale would be unlawful. Securities may not be offered or sold within the United States absent registration or an exemption from registration under the U.S. Securities Act of 1933, as amended, and the rules and regulations thereunder. Any offering of securities to be made outside the United States will be made by means of a Preliminary Offering Circular, and once available, a Final Offering Circular (each of which will be made available on </w:t>
      </w:r>
      <w:hyperlink r:id="rId5" w:history="1">
        <w:r>
          <w:rPr>
            <w:rStyle w:val="Hyperlink"/>
            <w:i/>
            <w:iCs/>
            <w:color w:val="auto"/>
            <w:lang w:val="en-GB"/>
          </w:rPr>
          <w:t>https://www.athexgroup.gr/</w:t>
        </w:r>
      </w:hyperlink>
      <w:r>
        <w:rPr>
          <w:i/>
          <w:iCs/>
          <w:lang w:val="en-GB"/>
        </w:rPr>
        <w:t xml:space="preserve"> ), which will contain detailed information about the securities being offered. The Hellenic Republic does not intend to register any securities in the United States, and no public offering of securities will be made in the United States or in any other jurisdiction where such an offering is restricted or prohibited.</w:t>
      </w:r>
    </w:p>
    <w:p w:rsidR="00204E71" w:rsidRDefault="00204E71" w:rsidP="00204E71">
      <w:pPr>
        <w:rPr>
          <w:lang w:val="en-GB"/>
        </w:rPr>
      </w:pPr>
    </w:p>
    <w:p w:rsidR="00204E71" w:rsidRDefault="00204E71" w:rsidP="00204E71"/>
    <w:p w:rsidR="00960975" w:rsidRDefault="00960975">
      <w:bookmarkStart w:id="0" w:name="_GoBack"/>
      <w:bookmarkEnd w:id="0"/>
    </w:p>
    <w:sectPr w:rsidR="0096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71"/>
    <w:rsid w:val="00204E71"/>
    <w:rsid w:val="0096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E7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E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7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www.athexgroup.gr/__;!!JBqN7g!DSpcb7hJrbU7GDH0RAJ268SqTWFx9J21U7E4Z4R9Cj-s2hQwQsvcZUWBHpxk-BIQsk-hrXwZ0sVj-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Gerasimos Barounos</dc:creator>
  <cp:lastModifiedBy>Gerasimos Barounos</cp:lastModifiedBy>
  <cp:revision>1</cp:revision>
  <dcterms:created xsi:type="dcterms:W3CDTF">2020-09-02T10:26:00Z</dcterms:created>
  <dcterms:modified xsi:type="dcterms:W3CDTF">2020-09-02T10:27:00Z</dcterms:modified>
</cp:coreProperties>
</file>